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szCs w:val="32"/>
          <w:lang w:val="en-US" w:eastAsia="zh-CN"/>
        </w:rPr>
      </w:pPr>
      <w:bookmarkStart w:id="0" w:name="_GoBack"/>
      <w:bookmarkEnd w:id="0"/>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rPr>
        <w:t>锂离子电池综合标准化体系</w:t>
      </w:r>
      <w:r>
        <w:rPr>
          <w:rFonts w:hint="eastAsia" w:ascii="方正小标宋简体" w:hAnsi="方正小标宋简体" w:eastAsia="方正小标宋简体" w:cs="方正小标宋简体"/>
          <w:sz w:val="36"/>
          <w:szCs w:val="36"/>
          <w:highlight w:val="none"/>
          <w:lang w:eastAsia="zh-CN"/>
        </w:rPr>
        <w:t>建设指南</w:t>
      </w:r>
      <w:r>
        <w:rPr>
          <w:rFonts w:hint="default" w:ascii="方正小标宋简体" w:hAnsi="方正小标宋简体" w:eastAsia="方正小标宋简体" w:cs="方正小标宋简体"/>
          <w:sz w:val="36"/>
          <w:szCs w:val="36"/>
          <w:highlight w:val="none"/>
          <w:lang w:eastAsia="zh-CN"/>
        </w:rPr>
        <w:t>（</w:t>
      </w:r>
      <w:r>
        <w:rPr>
          <w:rFonts w:hint="default" w:ascii="方正小标宋简体" w:hAnsi="方正小标宋简体" w:eastAsia="方正小标宋简体" w:cs="方正小标宋简体"/>
          <w:sz w:val="36"/>
          <w:szCs w:val="36"/>
          <w:highlight w:val="none"/>
          <w:lang w:val="en-US" w:eastAsia="zh-CN"/>
        </w:rPr>
        <w:t>2023版</w:t>
      </w:r>
      <w:r>
        <w:rPr>
          <w:rFonts w:hint="default" w:ascii="方正小标宋简体" w:hAnsi="方正小标宋简体" w:eastAsia="方正小标宋简体" w:cs="方正小标宋简体"/>
          <w:sz w:val="36"/>
          <w:szCs w:val="36"/>
          <w:highlight w:val="none"/>
          <w:lang w:eastAsia="zh-CN"/>
        </w:rPr>
        <w:t>）</w:t>
      </w:r>
    </w:p>
    <w:p>
      <w:pPr>
        <w:spacing w:line="600" w:lineRule="exact"/>
        <w:jc w:val="center"/>
        <w:outlineLvl w:val="9"/>
        <w:rPr>
          <w:rFonts w:hint="eastAsia" w:ascii="方正小标宋简体" w:hAnsi="方正小标宋简体" w:eastAsia="方正小标宋简体" w:cs="方正小标宋简体"/>
          <w:sz w:val="36"/>
          <w:szCs w:val="36"/>
          <w:highlight w:val="none"/>
          <w:lang w:val="en" w:eastAsia="zh-CN"/>
        </w:rPr>
      </w:pPr>
      <w:r>
        <w:rPr>
          <w:rFonts w:hint="eastAsia" w:ascii="方正小标宋简体" w:hAnsi="方正小标宋简体" w:eastAsia="方正小标宋简体" w:cs="方正小标宋简体"/>
          <w:sz w:val="36"/>
          <w:szCs w:val="36"/>
          <w:highlight w:val="none"/>
          <w:lang w:val="en"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黑体" w:hAnsi="黑体" w:eastAsia="黑体" w:cs="Times New Roman"/>
          <w:sz w:val="32"/>
          <w:szCs w:val="32"/>
          <w:highlight w:val="none"/>
        </w:rPr>
      </w:pPr>
      <w:r>
        <w:rPr>
          <w:rFonts w:hint="eastAsia" w:ascii="黑体" w:hAnsi="黑体" w:eastAsia="黑体" w:cs="黑体"/>
          <w:sz w:val="32"/>
          <w:szCs w:val="32"/>
          <w:highlight w:val="none"/>
        </w:rPr>
        <w:t>一、产业发展概述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锂离子电池是支撑新型智能终端、电动交通工具、新能源储能等产业发展的重要电子基础产品。发展以锂离子电池为代表的新型蓄能电池，对加快实现双碳目标，助力构建以新能源为主体的新型电力系统，促进经济社会发展全面绿色低碳转型具有重要意义。在产业界共同努力下，我国已发展成为全球最大的</w:t>
      </w:r>
      <w:r>
        <w:rPr>
          <w:rFonts w:hint="eastAsia" w:ascii="仿宋" w:hAnsi="仿宋" w:eastAsia="仿宋" w:cs="仿宋"/>
          <w:sz w:val="32"/>
          <w:szCs w:val="32"/>
          <w:highlight w:val="none"/>
          <w:lang w:val="en-US" w:eastAsia="zh-CN"/>
        </w:rPr>
        <w:t>锂离子电池</w:t>
      </w:r>
      <w:r>
        <w:rPr>
          <w:rFonts w:hint="eastAsia" w:ascii="仿宋" w:hAnsi="仿宋" w:eastAsia="仿宋" w:cs="仿宋"/>
          <w:sz w:val="32"/>
          <w:szCs w:val="32"/>
          <w:highlight w:val="none"/>
        </w:rPr>
        <w:t>生产国，建成了从上游关键材料到电芯制造、电池组装、设备制造的完备体系。2023年上半年，我国锂离子电池产业延续增长态势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全国锂电池产量超过400GWh，同比增长超过43%，上半年锂电池全行业营收达到6000亿元。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按正极材料划分，锂离子电池产品主要包括三元型锂离子电池、磷酸</w:t>
      </w:r>
      <w:r>
        <w:rPr>
          <w:rFonts w:hint="eastAsia" w:ascii="仿宋" w:hAnsi="仿宋" w:eastAsia="仿宋" w:cs="仿宋"/>
          <w:sz w:val="32"/>
          <w:szCs w:val="32"/>
          <w:highlight w:val="none"/>
          <w:lang w:val="en-US" w:eastAsia="zh-CN"/>
        </w:rPr>
        <w:t>亚</w:t>
      </w:r>
      <w:r>
        <w:rPr>
          <w:rFonts w:hint="eastAsia" w:ascii="仿宋" w:hAnsi="仿宋" w:eastAsia="仿宋" w:cs="仿宋"/>
          <w:sz w:val="32"/>
          <w:szCs w:val="32"/>
          <w:highlight w:val="none"/>
        </w:rPr>
        <w:t>铁锂型锂离子电池、锰酸锂型锂离子电池、钴酸锂型锂离子电池。按应用领域划分，主要包括消费型锂离子电池、动力型锂离子电池、储能型锂离子电池。其中，消费型锂离子电池是为手机、平板电脑、笔记本电脑、可穿戴设备、平衡车、无人机等消费电子产品提供能量的锂离子电池。动力型锂离子电池是为电动汽车、电动自行车、电动飞机、电动船舶、电动叉车、电动手钻等电动装置提供能量的锂离子电池，储能型锂离子电池是服务于新能源储能、通信储能、工商业储能、家用储能、应急储能等领域服务的锂离子电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hAnsi="仿宋" w:eastAsia="仿宋" w:cs="仿宋"/>
          <w:sz w:val="32"/>
          <w:szCs w:val="32"/>
          <w:highlight w:val="none"/>
        </w:rPr>
      </w:pPr>
      <w:r>
        <w:rPr>
          <w:rFonts w:hint="eastAsia" w:ascii="仿宋" w:hAnsi="仿宋" w:eastAsia="仿宋" w:cs="仿宋"/>
          <w:sz w:val="32"/>
          <w:szCs w:val="32"/>
          <w:highlight w:val="none"/>
        </w:rPr>
        <w:t>锂离子电池产业链主要包括上游的锂离子电池矿物原料（镍、钴、锂等）、锂离子电池二阶材料（碳酸锂、氢氧化锂等），中游的锂离子电池一阶段材料（正极材料、负极材料、隔膜、电解液等关键材料）、电芯制造、系统集成及</w:t>
      </w:r>
      <w:r>
        <w:rPr>
          <w:rFonts w:hint="eastAsia" w:ascii="仿宋" w:hAnsi="仿宋" w:eastAsia="仿宋" w:cs="仿宋"/>
          <w:sz w:val="32"/>
          <w:szCs w:val="32"/>
          <w:highlight w:val="none"/>
          <w:lang w:eastAsia="zh-CN"/>
        </w:rPr>
        <w:t>锂离子电池</w:t>
      </w:r>
      <w:r>
        <w:rPr>
          <w:rFonts w:hint="eastAsia" w:ascii="仿宋" w:hAnsi="仿宋" w:eastAsia="仿宋" w:cs="仿宋"/>
          <w:sz w:val="32"/>
          <w:szCs w:val="32"/>
          <w:highlight w:val="none"/>
        </w:rPr>
        <w:t>关键设备，下游的</w:t>
      </w:r>
      <w:r>
        <w:rPr>
          <w:rFonts w:hint="eastAsia" w:ascii="仿宋" w:hAnsi="仿宋" w:eastAsia="仿宋" w:cs="仿宋"/>
          <w:sz w:val="32"/>
          <w:szCs w:val="32"/>
          <w:highlight w:val="none"/>
          <w:lang w:eastAsia="zh-CN"/>
        </w:rPr>
        <w:t>锂离子电池</w:t>
      </w:r>
      <w:r>
        <w:rPr>
          <w:rFonts w:hint="eastAsia" w:ascii="仿宋" w:hAnsi="仿宋" w:eastAsia="仿宋" w:cs="仿宋"/>
          <w:sz w:val="32"/>
          <w:szCs w:val="32"/>
          <w:highlight w:val="none"/>
        </w:rPr>
        <w:t>应用及资源综合利用。锂离子电池全生命周期，包括电池设计、选材、制造、封装、运输、存储、安装、应用和回收几个阶段，锂离子电池产业链和生命周期见图1所示。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 w:hAnsi="仿宋" w:eastAsia="仿宋" w:cs="Times New Roman"/>
          <w:bCs/>
          <w:sz w:val="28"/>
          <w:szCs w:val="28"/>
          <w:highlight w:val="none"/>
          <w:lang w:val="en-US" w:eastAsia="zh-CN"/>
        </w:rPr>
      </w:pPr>
      <w:r>
        <w:rPr>
          <w:rFonts w:ascii="华文仿宋" w:hAnsi="华文仿宋" w:eastAsia="仿宋_GB2312" w:cs="Times New Roman"/>
          <w:sz w:val="32"/>
          <w:szCs w:val="32"/>
          <w:highlight w:val="none"/>
        </w:rPr>
        <w:drawing>
          <wp:anchor distT="0" distB="0" distL="114300" distR="114300" simplePos="0" relativeHeight="251659264" behindDoc="0" locked="0" layoutInCell="1" allowOverlap="1">
            <wp:simplePos x="0" y="0"/>
            <wp:positionH relativeFrom="column">
              <wp:posOffset>-13335</wp:posOffset>
            </wp:positionH>
            <wp:positionV relativeFrom="paragraph">
              <wp:posOffset>143510</wp:posOffset>
            </wp:positionV>
            <wp:extent cx="5269865" cy="3060700"/>
            <wp:effectExtent l="0" t="0" r="635" b="0"/>
            <wp:wrapSquare wrapText="bothSides"/>
            <wp:docPr id="1" name="图片 7" descr="99cd2993b337d48f2a5902a77adf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99cd2993b337d48f2a5902a77adf39b"/>
                    <pic:cNvPicPr>
                      <a:picLocks noChangeAspect="1"/>
                    </pic:cNvPicPr>
                  </pic:nvPicPr>
                  <pic:blipFill>
                    <a:blip r:embed="rId5"/>
                    <a:stretch>
                      <a:fillRect/>
                    </a:stretch>
                  </pic:blipFill>
                  <pic:spPr>
                    <a:xfrm>
                      <a:off x="0" y="0"/>
                      <a:ext cx="5269865" cy="3060700"/>
                    </a:xfrm>
                    <a:prstGeom prst="rect">
                      <a:avLst/>
                    </a:prstGeom>
                    <a:noFill/>
                    <a:ln>
                      <a:noFill/>
                    </a:ln>
                  </pic:spPr>
                </pic:pic>
              </a:graphicData>
            </a:graphic>
          </wp:anchor>
        </w:drawing>
      </w:r>
      <w:r>
        <w:rPr>
          <w:rFonts w:hint="eastAsia" w:ascii="仿宋" w:hAnsi="仿宋" w:eastAsia="仿宋" w:cs="华文仿宋"/>
          <w:bCs/>
          <w:sz w:val="28"/>
          <w:szCs w:val="28"/>
          <w:highlight w:val="none"/>
        </w:rPr>
        <w:t>图</w:t>
      </w:r>
      <w:r>
        <w:rPr>
          <w:rFonts w:ascii="仿宋" w:hAnsi="仿宋" w:eastAsia="仿宋" w:cs="华文仿宋"/>
          <w:bCs/>
          <w:sz w:val="28"/>
          <w:szCs w:val="28"/>
          <w:highlight w:val="none"/>
        </w:rPr>
        <w:t xml:space="preserve">1 </w:t>
      </w:r>
      <w:r>
        <w:rPr>
          <w:rFonts w:hint="eastAsia" w:ascii="仿宋" w:hAnsi="仿宋" w:eastAsia="仿宋" w:cs="华文仿宋"/>
          <w:bCs/>
          <w:sz w:val="28"/>
          <w:szCs w:val="28"/>
          <w:highlight w:val="none"/>
        </w:rPr>
        <w:t>锂离子电池产业链</w:t>
      </w:r>
      <w:r>
        <w:rPr>
          <w:rFonts w:hint="eastAsia" w:ascii="仿宋" w:hAnsi="仿宋" w:eastAsia="仿宋" w:cs="华文仿宋"/>
          <w:bCs/>
          <w:sz w:val="28"/>
          <w:szCs w:val="28"/>
          <w:highlight w:val="none"/>
          <w:lang w:val="en-US" w:eastAsia="zh-CN"/>
        </w:rPr>
        <w:t>和生命周期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二、总体思路和工作目标</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（一）总体思路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以习近平新时代中国特色社会主义思想为指导，全面贯彻党的二十大精神，立足新发展阶段、贯彻新发展理念、构建新发展格局，服务建设制造强国和质量强国，深入落实《新产业标准化领航工程实施方案（2023─2035年）》，围绕锂离子电池产业链构建，以适应发展需求、助力技术创新、提升产品质量、促进高水平开放为目标，进一步加强锂离子电池标准化工作的顶层设计，推进锂离子电池全产业链、全生命周期标准制定，助力锂离子电池产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到202</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年，锂离子电池标准的技术水平达到国际</w:t>
      </w:r>
      <w:r>
        <w:rPr>
          <w:rFonts w:hint="eastAsia" w:ascii="仿宋" w:hAnsi="仿宋" w:eastAsia="仿宋" w:cs="仿宋"/>
          <w:sz w:val="32"/>
          <w:szCs w:val="32"/>
          <w:highlight w:val="none"/>
          <w:lang w:val="en-US" w:eastAsia="zh-CN"/>
        </w:rPr>
        <w:t>先进</w:t>
      </w:r>
      <w:r>
        <w:rPr>
          <w:rFonts w:hint="eastAsia" w:ascii="仿宋" w:hAnsi="仿宋" w:eastAsia="仿宋" w:cs="仿宋"/>
          <w:sz w:val="32"/>
          <w:szCs w:val="32"/>
          <w:highlight w:val="none"/>
        </w:rPr>
        <w:t>水平，基本实现产业</w:t>
      </w:r>
      <w:r>
        <w:rPr>
          <w:rFonts w:hint="default" w:ascii="仿宋" w:hAnsi="仿宋" w:eastAsia="仿宋" w:cs="仿宋"/>
          <w:sz w:val="32"/>
          <w:szCs w:val="32"/>
          <w:highlight w:val="none"/>
          <w:lang w:val="en-US"/>
        </w:rPr>
        <w:t>基础通用</w:t>
      </w:r>
      <w:r>
        <w:rPr>
          <w:rFonts w:hint="eastAsia" w:ascii="仿宋" w:hAnsi="仿宋" w:eastAsia="仿宋" w:cs="仿宋"/>
          <w:sz w:val="32"/>
          <w:szCs w:val="32"/>
          <w:highlight w:val="none"/>
        </w:rPr>
        <w:t>标准和重点</w:t>
      </w:r>
      <w:r>
        <w:rPr>
          <w:rFonts w:hint="eastAsia" w:ascii="仿宋" w:hAnsi="仿宋" w:eastAsia="仿宋" w:cs="仿宋"/>
          <w:sz w:val="32"/>
          <w:szCs w:val="32"/>
          <w:highlight w:val="none"/>
          <w:lang w:val="en-US" w:eastAsia="zh-CN"/>
        </w:rPr>
        <w:t>产品</w:t>
      </w:r>
      <w:r>
        <w:rPr>
          <w:rFonts w:hint="eastAsia" w:ascii="仿宋" w:hAnsi="仿宋" w:eastAsia="仿宋" w:cs="仿宋"/>
          <w:sz w:val="32"/>
          <w:szCs w:val="32"/>
          <w:highlight w:val="none"/>
        </w:rPr>
        <w:t>标准全覆盖。推动锂离子电池领域的标准供给由政府主导向政府与市场并重转变，标准化工作由国内驱动向国内国际相互促进转变，标准应用由产业与贸易为主向经济社会全域转变，标准化发展由数量规模型向质量效益型转变。完善全产业链标准化建设，完成1</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项标准的制修订工作。充分发挥标准在促进技术创新和转型升级中的引领性和规范性作用，进一步满足锂离子电池产业高质量发展需求。</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三、</w:t>
      </w:r>
      <w:r>
        <w:rPr>
          <w:rFonts w:ascii="黑体" w:hAnsi="黑体" w:eastAsia="黑体" w:cs="黑体"/>
          <w:sz w:val="32"/>
          <w:szCs w:val="32"/>
          <w:highlight w:val="none"/>
        </w:rPr>
        <w:t>综合</w:t>
      </w:r>
      <w:r>
        <w:rPr>
          <w:rFonts w:hint="eastAsia" w:ascii="黑体" w:hAnsi="黑体" w:eastAsia="黑体" w:cs="黑体"/>
          <w:sz w:val="32"/>
          <w:szCs w:val="32"/>
          <w:highlight w:val="none"/>
        </w:rPr>
        <w:t>标准</w:t>
      </w:r>
      <w:r>
        <w:rPr>
          <w:rFonts w:ascii="黑体" w:hAnsi="黑体" w:eastAsia="黑体" w:cs="黑体"/>
          <w:sz w:val="32"/>
          <w:szCs w:val="32"/>
          <w:highlight w:val="none"/>
        </w:rPr>
        <w:t>化技术</w:t>
      </w:r>
      <w:r>
        <w:rPr>
          <w:rFonts w:hint="eastAsia" w:ascii="黑体" w:hAnsi="黑体" w:eastAsia="黑体" w:cs="黑体"/>
          <w:sz w:val="32"/>
          <w:szCs w:val="32"/>
          <w:highlight w:val="none"/>
        </w:rPr>
        <w:t>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highlight w:val="none"/>
          <w:lang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32"/>
          <w:szCs w:val="32"/>
          <w:highlight w:val="none"/>
        </w:rPr>
        <w:t>锂离子电池综合标准化技术体系主要包括基础通用、材料与部件、制造与检测、电池产品、回收利用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绿色低碳6</w:t>
      </w:r>
      <w:r>
        <w:rPr>
          <w:rFonts w:hint="eastAsia" w:ascii="仿宋" w:hAnsi="仿宋" w:eastAsia="仿宋" w:cs="仿宋"/>
          <w:sz w:val="32"/>
          <w:szCs w:val="32"/>
          <w:highlight w:val="none"/>
        </w:rPr>
        <w:t>大类、</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个小类（见图2）</w:t>
      </w:r>
      <w:r>
        <w:rPr>
          <w:rFonts w:hint="eastAsia" w:ascii="仿宋" w:hAnsi="仿宋" w:eastAsia="仿宋" w:cs="仿宋"/>
          <w:sz w:val="32"/>
          <w:szCs w:val="32"/>
          <w:highlight w:val="none"/>
          <w:lang w:eastAsia="zh-CN"/>
        </w:rPr>
        <w:t>。</w:t>
      </w:r>
    </w:p>
    <w:p>
      <w:pPr>
        <w:pStyle w:val="2"/>
        <w:jc w:val="center"/>
      </w:pPr>
      <w:r>
        <w:drawing>
          <wp:inline distT="0" distB="0" distL="114300" distR="114300">
            <wp:extent cx="6588760" cy="4368165"/>
            <wp:effectExtent l="0" t="0" r="2540" b="63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6"/>
                    <a:stretch>
                      <a:fillRect/>
                    </a:stretch>
                  </pic:blipFill>
                  <pic:spPr>
                    <a:xfrm>
                      <a:off x="0" y="0"/>
                      <a:ext cx="6588760" cy="4368165"/>
                    </a:xfrm>
                    <a:prstGeom prst="rect">
                      <a:avLst/>
                    </a:prstGeom>
                    <a:noFill/>
                    <a:ln>
                      <a:noFill/>
                    </a:ln>
                  </pic:spPr>
                </pic:pic>
              </a:graphicData>
            </a:graphic>
          </wp:inline>
        </w:drawing>
      </w:r>
    </w:p>
    <w:p>
      <w:pPr>
        <w:pStyle w:val="2"/>
        <w:jc w:val="center"/>
        <w:rPr>
          <w:rFonts w:hint="eastAsia" w:ascii="仿宋" w:hAnsi="仿宋" w:eastAsia="仿宋" w:cs="仿宋"/>
          <w:sz w:val="28"/>
          <w:szCs w:val="28"/>
          <w:highlight w:val="none"/>
        </w:rPr>
        <w:sectPr>
          <w:pgSz w:w="16838" w:h="11906" w:orient="landscape"/>
          <w:pgMar w:top="1800" w:right="1440" w:bottom="1800" w:left="1440" w:header="851" w:footer="992" w:gutter="0"/>
          <w:pgNumType w:fmt="decimal"/>
          <w:cols w:space="720" w:num="1"/>
          <w:docGrid w:type="lines" w:linePitch="312" w:charSpace="0"/>
        </w:sectPr>
      </w:pPr>
      <w:r>
        <w:rPr>
          <w:rFonts w:hint="eastAsia" w:ascii="仿宋" w:hAnsi="仿宋" w:eastAsia="仿宋" w:cs="仿宋"/>
          <w:sz w:val="28"/>
          <w:szCs w:val="28"/>
          <w:highlight w:val="none"/>
        </w:rPr>
        <w:t>图2：锂离子电池综合标准化技术体系框架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sz w:val="32"/>
          <w:szCs w:val="32"/>
          <w:highlight w:val="none"/>
          <w:lang w:val="en-US" w:eastAsia="zh-CN"/>
        </w:rPr>
      </w:pPr>
      <w:r>
        <w:rPr>
          <w:rFonts w:hint="eastAsia" w:ascii="楷体_GB2312" w:hAnsi="楷体_GB2312" w:eastAsia="楷体_GB2312" w:cs="楷体_GB2312"/>
          <w:b/>
          <w:bCs/>
          <w:sz w:val="32"/>
          <w:szCs w:val="32"/>
          <w:highlight w:val="none"/>
          <w:lang w:eastAsia="zh-CN"/>
        </w:rPr>
        <w:t>（一）</w:t>
      </w:r>
      <w:r>
        <w:rPr>
          <w:rFonts w:hint="eastAsia" w:ascii="楷体_GB2312" w:hAnsi="楷体_GB2312" w:eastAsia="楷体_GB2312" w:cs="楷体_GB2312"/>
          <w:b/>
          <w:bCs/>
          <w:sz w:val="32"/>
          <w:szCs w:val="32"/>
          <w:highlight w:val="none"/>
        </w:rPr>
        <w:t>基础通用标准</w:t>
      </w:r>
      <w:r>
        <w:rPr>
          <w:rFonts w:hint="eastAsia" w:ascii="楷体_GB2312" w:hAnsi="楷体_GB2312" w:eastAsia="楷体_GB2312" w:cs="楷体_GB2312"/>
          <w:b/>
          <w:bCs/>
          <w:sz w:val="32"/>
          <w:szCs w:val="32"/>
          <w:highlight w:val="none"/>
          <w:lang w:eastAsia="zh-CN"/>
        </w:rPr>
        <w:t>。</w:t>
      </w:r>
      <w:r>
        <w:rPr>
          <w:rFonts w:hint="eastAsia" w:ascii="仿宋" w:hAnsi="仿宋" w:eastAsia="仿宋" w:cs="仿宋"/>
          <w:sz w:val="32"/>
          <w:szCs w:val="32"/>
          <w:highlight w:val="none"/>
          <w:lang w:eastAsia="zh-CN"/>
        </w:rPr>
        <w:t>主要</w:t>
      </w:r>
      <w:r>
        <w:rPr>
          <w:rFonts w:hint="eastAsia" w:ascii="仿宋" w:hAnsi="仿宋" w:eastAsia="仿宋" w:cs="仿宋"/>
          <w:sz w:val="32"/>
          <w:szCs w:val="32"/>
          <w:highlight w:val="none"/>
        </w:rPr>
        <w:t>包括术语和命名、运输</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安装维护</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术语和命名标准主要规范锂离子电池术语、词汇、符号、命名、编码等相关标准。运输标准主要规范锂离子电池在航空等交通运输中需要满足的规则、安全要求及相应的测试方法。安装维护标准主要规范锂离子电池在安装、维护、维修等过程中需要满足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sz w:val="32"/>
          <w:szCs w:val="32"/>
          <w:highlight w:val="none"/>
          <w:lang w:val="en-US" w:eastAsia="zh-CN"/>
        </w:rPr>
      </w:pPr>
      <w:r>
        <w:rPr>
          <w:rFonts w:hint="eastAsia" w:ascii="楷体_GB2312" w:hAnsi="楷体_GB2312" w:eastAsia="楷体_GB2312" w:cs="楷体_GB2312"/>
          <w:b/>
          <w:bCs/>
          <w:sz w:val="32"/>
          <w:szCs w:val="32"/>
          <w:highlight w:val="none"/>
          <w:lang w:eastAsia="zh-CN"/>
        </w:rPr>
        <w:t>（二）</w:t>
      </w:r>
      <w:r>
        <w:rPr>
          <w:rFonts w:hint="eastAsia" w:ascii="楷体_GB2312" w:hAnsi="楷体_GB2312" w:eastAsia="楷体_GB2312" w:cs="楷体_GB2312"/>
          <w:b/>
          <w:bCs/>
          <w:sz w:val="32"/>
          <w:szCs w:val="32"/>
          <w:highlight w:val="none"/>
        </w:rPr>
        <w:t>材料与部件标准</w:t>
      </w:r>
      <w:r>
        <w:rPr>
          <w:rFonts w:hint="eastAsia" w:ascii="楷体_GB2312" w:hAnsi="楷体_GB2312" w:eastAsia="楷体_GB2312" w:cs="楷体_GB2312"/>
          <w:b/>
          <w:bCs/>
          <w:sz w:val="32"/>
          <w:szCs w:val="32"/>
          <w:highlight w:val="none"/>
          <w:lang w:eastAsia="zh-CN"/>
        </w:rPr>
        <w:t>。</w:t>
      </w:r>
      <w:r>
        <w:rPr>
          <w:rFonts w:hint="eastAsia" w:ascii="仿宋" w:hAnsi="仿宋" w:eastAsia="仿宋" w:cs="仿宋"/>
          <w:sz w:val="32"/>
          <w:szCs w:val="32"/>
          <w:highlight w:val="none"/>
          <w:lang w:eastAsia="zh-CN"/>
        </w:rPr>
        <w:t>主要</w:t>
      </w:r>
      <w:r>
        <w:rPr>
          <w:rFonts w:hint="eastAsia" w:ascii="仿宋" w:hAnsi="仿宋" w:eastAsia="仿宋" w:cs="仿宋"/>
          <w:sz w:val="32"/>
          <w:szCs w:val="32"/>
          <w:highlight w:val="none"/>
        </w:rPr>
        <w:t>包括正极</w:t>
      </w:r>
      <w:r>
        <w:rPr>
          <w:rFonts w:hint="eastAsia" w:ascii="仿宋" w:hAnsi="仿宋" w:eastAsia="仿宋" w:cs="仿宋"/>
          <w:sz w:val="32"/>
          <w:szCs w:val="32"/>
          <w:highlight w:val="none"/>
          <w:lang w:val="en-US" w:eastAsia="zh-CN"/>
        </w:rPr>
        <w:t>材料</w:t>
      </w:r>
      <w:r>
        <w:rPr>
          <w:rFonts w:hint="eastAsia" w:ascii="仿宋" w:hAnsi="仿宋" w:eastAsia="仿宋" w:cs="仿宋"/>
          <w:sz w:val="32"/>
          <w:szCs w:val="32"/>
          <w:highlight w:val="none"/>
        </w:rPr>
        <w:t>、负极</w:t>
      </w:r>
      <w:r>
        <w:rPr>
          <w:rFonts w:hint="eastAsia" w:ascii="仿宋" w:hAnsi="仿宋" w:eastAsia="仿宋" w:cs="仿宋"/>
          <w:sz w:val="32"/>
          <w:szCs w:val="32"/>
          <w:highlight w:val="none"/>
          <w:lang w:val="en-US" w:eastAsia="zh-CN"/>
        </w:rPr>
        <w:t>材料</w:t>
      </w:r>
      <w:r>
        <w:rPr>
          <w:rFonts w:hint="eastAsia" w:ascii="仿宋" w:hAnsi="仿宋" w:eastAsia="仿宋" w:cs="仿宋"/>
          <w:sz w:val="32"/>
          <w:szCs w:val="32"/>
          <w:highlight w:val="none"/>
        </w:rPr>
        <w:t>、电解液、隔膜</w:t>
      </w:r>
      <w:r>
        <w:rPr>
          <w:rFonts w:hint="eastAsia" w:ascii="仿宋" w:hAnsi="仿宋" w:eastAsia="仿宋" w:cs="仿宋"/>
          <w:sz w:val="32"/>
          <w:szCs w:val="32"/>
          <w:highlight w:val="none"/>
          <w:lang w:eastAsia="zh-CN"/>
        </w:rPr>
        <w:t>、关键部件</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正极材料标准主要规范钴酸锂、锰酸锂、镍钴锰酸锂等正极材料，以及材料导电性、磁性物质含量、电化学性能等关键指标的要求和测试方法。负极材料标准主要规范石墨、软碳、硬碳、硅基等负极材料，以及材料磁性物质含量、电化学性能等关键指标要求和测试方法。电解液标准主要规范电解质和溶剂，以及电解液中水分、金属杂质、游离酸等关键指标要求和测试方法。隔膜标准主要规范聚烯烃、陶瓷等隔膜材料，以及涂覆强度、热穿刺强度、浸润性等关键指标的要求和测试方法。关键部件标准主要规范集流体、外壳、极耳、热保护器、管理系统等关键部件的要求和测试方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cs="仿宋"/>
          <w:sz w:val="32"/>
          <w:szCs w:val="32"/>
          <w:highlight w:val="none"/>
        </w:rPr>
      </w:pPr>
      <w:r>
        <w:rPr>
          <w:rFonts w:hint="eastAsia" w:ascii="楷体_GB2312" w:hAnsi="楷体_GB2312" w:eastAsia="楷体_GB2312" w:cs="楷体_GB2312"/>
          <w:b/>
          <w:bCs/>
          <w:sz w:val="32"/>
          <w:szCs w:val="32"/>
          <w:highlight w:val="none"/>
          <w:lang w:eastAsia="zh-CN"/>
        </w:rPr>
        <w:t>（三）</w:t>
      </w:r>
      <w:r>
        <w:rPr>
          <w:rFonts w:hint="eastAsia" w:ascii="楷体_GB2312" w:hAnsi="楷体_GB2312" w:eastAsia="楷体_GB2312" w:cs="楷体_GB2312"/>
          <w:b/>
          <w:bCs/>
          <w:sz w:val="32"/>
          <w:szCs w:val="32"/>
          <w:highlight w:val="none"/>
        </w:rPr>
        <w:t>制造与检测标准</w:t>
      </w:r>
      <w:r>
        <w:rPr>
          <w:rFonts w:hint="eastAsia" w:ascii="楷体_GB2312" w:hAnsi="楷体_GB2312" w:eastAsia="楷体_GB2312" w:cs="楷体_GB2312"/>
          <w:b/>
          <w:bCs/>
          <w:sz w:val="32"/>
          <w:szCs w:val="32"/>
          <w:highlight w:val="none"/>
          <w:lang w:eastAsia="zh-CN"/>
        </w:rPr>
        <w:t>。</w:t>
      </w:r>
      <w:r>
        <w:rPr>
          <w:rFonts w:hint="eastAsia" w:ascii="仿宋" w:hAnsi="仿宋" w:eastAsia="仿宋" w:cs="仿宋"/>
          <w:sz w:val="32"/>
          <w:szCs w:val="32"/>
          <w:highlight w:val="none"/>
        </w:rPr>
        <w:t>主要包括</w:t>
      </w:r>
      <w:r>
        <w:rPr>
          <w:rFonts w:hint="eastAsia" w:ascii="仿宋_GB2312" w:hAnsi="仿宋_GB2312" w:eastAsia="仿宋_GB2312" w:cs="仿宋_GB2312"/>
          <w:b w:val="0"/>
          <w:bCs w:val="0"/>
          <w:sz w:val="32"/>
          <w:szCs w:val="32"/>
          <w:highlight w:val="none"/>
          <w:lang w:val="en-US" w:eastAsia="zh-CN"/>
        </w:rPr>
        <w:t>制造工艺与设备、智能制造、检测方法与设备等</w:t>
      </w:r>
      <w:r>
        <w:rPr>
          <w:rFonts w:hint="eastAsia" w:ascii="仿宋" w:hAnsi="仿宋" w:eastAsia="仿宋" w:cs="仿宋"/>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制造工艺与设备</w:t>
      </w:r>
      <w:r>
        <w:rPr>
          <w:rFonts w:hint="eastAsia" w:ascii="仿宋" w:hAnsi="仿宋" w:eastAsia="仿宋" w:cs="仿宋"/>
          <w:sz w:val="32"/>
          <w:szCs w:val="32"/>
          <w:highlight w:val="none"/>
          <w:lang w:val="en-US" w:eastAsia="zh-CN"/>
        </w:rPr>
        <w:t>标准主要规范锂离子电池设计、极片涂覆、卷绕等关键制造工艺，以及涂布机、卷绕机、辊压机等关键制造设备相关要求和测试方法。</w:t>
      </w:r>
      <w:r>
        <w:rPr>
          <w:rFonts w:hint="eastAsia" w:ascii="仿宋_GB2312" w:hAnsi="仿宋_GB2312" w:eastAsia="仿宋_GB2312" w:cs="仿宋_GB2312"/>
          <w:b w:val="0"/>
          <w:bCs w:val="0"/>
          <w:sz w:val="32"/>
          <w:szCs w:val="32"/>
          <w:highlight w:val="none"/>
          <w:lang w:val="en-US" w:eastAsia="zh-CN"/>
        </w:rPr>
        <w:t>智能制造</w:t>
      </w:r>
      <w:r>
        <w:rPr>
          <w:rFonts w:hint="eastAsia" w:ascii="仿宋" w:hAnsi="仿宋" w:eastAsia="仿宋" w:cs="仿宋"/>
          <w:sz w:val="32"/>
          <w:szCs w:val="32"/>
          <w:highlight w:val="none"/>
          <w:lang w:val="en-US" w:eastAsia="zh-CN"/>
        </w:rPr>
        <w:t>标准主要规范锂离子电池和电池组的生产智能预警相关要求。</w:t>
      </w:r>
      <w:r>
        <w:rPr>
          <w:rFonts w:hint="eastAsia" w:ascii="仿宋_GB2312" w:hAnsi="仿宋_GB2312" w:eastAsia="仿宋_GB2312" w:cs="仿宋_GB2312"/>
          <w:b w:val="0"/>
          <w:bCs w:val="0"/>
          <w:sz w:val="32"/>
          <w:szCs w:val="32"/>
          <w:highlight w:val="none"/>
          <w:lang w:val="en-US" w:eastAsia="zh-CN"/>
        </w:rPr>
        <w:t>检测方法与设备</w:t>
      </w:r>
      <w:r>
        <w:rPr>
          <w:rFonts w:hint="eastAsia" w:ascii="仿宋" w:hAnsi="仿宋" w:eastAsia="仿宋" w:cs="仿宋"/>
          <w:sz w:val="32"/>
          <w:szCs w:val="32"/>
          <w:highlight w:val="none"/>
          <w:lang w:val="en-US" w:eastAsia="zh-CN"/>
        </w:rPr>
        <w:t>标准主要规范充放电测试设备、无损检测设备、X射线检测设备等关键检测设备相关要求和测试方法。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sz w:val="32"/>
          <w:szCs w:val="32"/>
          <w:highlight w:val="none"/>
        </w:rPr>
      </w:pPr>
      <w:r>
        <w:rPr>
          <w:rFonts w:hint="eastAsia" w:ascii="楷体_GB2312" w:hAnsi="楷体_GB2312" w:eastAsia="楷体_GB2312" w:cs="楷体_GB2312"/>
          <w:b/>
          <w:bCs/>
          <w:sz w:val="32"/>
          <w:szCs w:val="32"/>
          <w:highlight w:val="none"/>
          <w:lang w:eastAsia="zh-CN"/>
        </w:rPr>
        <w:t>（四）</w:t>
      </w:r>
      <w:r>
        <w:rPr>
          <w:rFonts w:hint="eastAsia" w:ascii="楷体_GB2312" w:hAnsi="楷体_GB2312" w:eastAsia="楷体_GB2312" w:cs="楷体_GB2312"/>
          <w:b/>
          <w:bCs/>
          <w:sz w:val="32"/>
          <w:szCs w:val="32"/>
          <w:highlight w:val="none"/>
        </w:rPr>
        <w:t>电池产品标准</w:t>
      </w:r>
      <w:r>
        <w:rPr>
          <w:rFonts w:hint="eastAsia" w:ascii="楷体_GB2312" w:hAnsi="楷体_GB2312" w:eastAsia="楷体_GB2312" w:cs="楷体_GB2312"/>
          <w:b/>
          <w:bCs/>
          <w:sz w:val="32"/>
          <w:szCs w:val="32"/>
          <w:highlight w:val="none"/>
          <w:lang w:eastAsia="zh-CN"/>
        </w:rPr>
        <w:t>。</w:t>
      </w:r>
      <w:r>
        <w:rPr>
          <w:rFonts w:hint="eastAsia" w:ascii="仿宋" w:hAnsi="仿宋" w:eastAsia="仿宋" w:cs="仿宋"/>
          <w:sz w:val="32"/>
          <w:szCs w:val="32"/>
          <w:highlight w:val="none"/>
        </w:rPr>
        <w:t>主要包括消费型、动力型和储能型等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消费型</w:t>
      </w:r>
      <w:r>
        <w:rPr>
          <w:rFonts w:hint="eastAsia" w:ascii="仿宋" w:hAnsi="仿宋" w:eastAsia="仿宋" w:cs="仿宋"/>
          <w:sz w:val="32"/>
          <w:szCs w:val="32"/>
          <w:highlight w:val="none"/>
          <w:lang w:val="en-US" w:eastAsia="zh-CN"/>
        </w:rPr>
        <w:t>标准主要规范便携式电子设备、便携式医疗器械、无人机、平衡车等消费型锂离子电池相关要求和测试方法。</w:t>
      </w:r>
      <w:r>
        <w:rPr>
          <w:rFonts w:hint="eastAsia" w:ascii="仿宋" w:hAnsi="仿宋" w:eastAsia="仿宋" w:cs="仿宋"/>
          <w:sz w:val="32"/>
          <w:szCs w:val="32"/>
          <w:highlight w:val="none"/>
        </w:rPr>
        <w:t>动力型</w:t>
      </w:r>
      <w:r>
        <w:rPr>
          <w:rFonts w:hint="eastAsia" w:ascii="仿宋" w:hAnsi="仿宋" w:eastAsia="仿宋" w:cs="仿宋"/>
          <w:sz w:val="32"/>
          <w:szCs w:val="32"/>
          <w:highlight w:val="none"/>
          <w:lang w:val="en-US" w:eastAsia="zh-CN"/>
        </w:rPr>
        <w:t>标准主要规范电动汽车、电动自行车、轨道交通、航空、电动船舶等动力型锂离子电池相关要求和测试方法。</w:t>
      </w:r>
      <w:r>
        <w:rPr>
          <w:rFonts w:hint="eastAsia" w:ascii="仿宋" w:hAnsi="仿宋" w:eastAsia="仿宋" w:cs="仿宋"/>
          <w:sz w:val="32"/>
          <w:szCs w:val="32"/>
          <w:highlight w:val="none"/>
        </w:rPr>
        <w:t>储能型</w:t>
      </w:r>
      <w:r>
        <w:rPr>
          <w:rFonts w:hint="eastAsia" w:ascii="仿宋" w:hAnsi="仿宋" w:eastAsia="仿宋" w:cs="仿宋"/>
          <w:sz w:val="32"/>
          <w:szCs w:val="32"/>
          <w:highlight w:val="none"/>
          <w:lang w:val="en-US" w:eastAsia="zh-CN"/>
        </w:rPr>
        <w:t>标准主要规范固定式电子设备、电力储能等储能型锂离子电池相关要求和测试方法。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（五）回收利用标准。</w:t>
      </w:r>
      <w:r>
        <w:rPr>
          <w:rFonts w:hint="eastAsia" w:ascii="仿宋" w:hAnsi="仿宋" w:eastAsia="仿宋" w:cs="仿宋"/>
          <w:sz w:val="32"/>
          <w:szCs w:val="32"/>
          <w:highlight w:val="none"/>
        </w:rPr>
        <w:t>主要包括</w:t>
      </w:r>
      <w:r>
        <w:rPr>
          <w:rFonts w:hint="eastAsia" w:ascii="仿宋_GB2312" w:hAnsi="仿宋_GB2312" w:eastAsia="仿宋_GB2312" w:cs="仿宋_GB2312"/>
          <w:b w:val="0"/>
          <w:bCs w:val="0"/>
          <w:sz w:val="32"/>
          <w:szCs w:val="32"/>
          <w:highlight w:val="none"/>
          <w:lang w:val="en-US" w:eastAsia="zh-CN"/>
        </w:rPr>
        <w:t>梯次利用、回收等。梯次利用标准主要规范动力电池梯次利用相关要求和评估。回收标准主要规范废弃电池余能检测、拆卸要求、材料回收处理、放电规范、再生材料利用等相关要求和方法。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（六）绿色低碳标准。</w:t>
      </w:r>
      <w:r>
        <w:rPr>
          <w:rFonts w:hint="eastAsia" w:ascii="仿宋" w:hAnsi="仿宋" w:eastAsia="仿宋" w:cs="仿宋"/>
          <w:sz w:val="32"/>
          <w:szCs w:val="32"/>
          <w:highlight w:val="none"/>
        </w:rPr>
        <w:t>主要包括</w:t>
      </w:r>
      <w:r>
        <w:rPr>
          <w:rFonts w:hint="eastAsia" w:ascii="仿宋_GB2312" w:hAnsi="仿宋_GB2312" w:eastAsia="仿宋_GB2312" w:cs="仿宋_GB2312"/>
          <w:b w:val="0"/>
          <w:bCs w:val="0"/>
          <w:sz w:val="32"/>
          <w:szCs w:val="32"/>
          <w:highlight w:val="none"/>
          <w:lang w:val="en-US" w:eastAsia="zh-CN"/>
        </w:rPr>
        <w:t>能源消耗限额、碳足迹与碳排放、管理与评价等。能源消耗限额标准主要规范锂离子电池产品、材料与部件等的消耗限额及计算方法。碳足迹与碳排放标准主要规范锂离子电池产品、材料等的碳足迹计算方法和产品种类规则，以及生产企业的碳排放核算。管理与评价标准主要规范锂离子电池产品、材料、生产企业等核查、管理、评价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val="en-US" w:eastAsia="zh-CN"/>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sz w:val="32"/>
          <w:szCs w:val="32"/>
          <w:highlight w:val="none"/>
        </w:rPr>
      </w:pPr>
      <w:r>
        <w:rPr>
          <w:rFonts w:hint="eastAsia" w:ascii="楷体_GB2312" w:hAnsi="楷体_GB2312" w:eastAsia="楷体_GB2312" w:cs="楷体_GB2312"/>
          <w:b/>
          <w:bCs/>
          <w:sz w:val="32"/>
          <w:szCs w:val="32"/>
          <w:highlight w:val="none"/>
        </w:rPr>
        <w:t>（一）进一步</w:t>
      </w:r>
      <w:r>
        <w:rPr>
          <w:rFonts w:hint="eastAsia" w:ascii="楷体_GB2312" w:hAnsi="楷体_GB2312" w:eastAsia="楷体_GB2312" w:cs="楷体_GB2312"/>
          <w:b/>
          <w:bCs/>
          <w:sz w:val="32"/>
          <w:szCs w:val="32"/>
          <w:highlight w:val="none"/>
          <w:lang w:val="en-US" w:eastAsia="zh-CN"/>
        </w:rPr>
        <w:t>推进全产业链标准化工作</w:t>
      </w:r>
      <w:r>
        <w:rPr>
          <w:rFonts w:hint="eastAsia" w:ascii="楷体_GB2312" w:hAnsi="楷体_GB2312" w:eastAsia="楷体_GB2312" w:cs="楷体_GB2312"/>
          <w:b/>
          <w:bCs/>
          <w:sz w:val="32"/>
          <w:szCs w:val="32"/>
          <w:highlight w:val="none"/>
        </w:rPr>
        <w:t>。</w:t>
      </w:r>
      <w:r>
        <w:rPr>
          <w:rFonts w:hint="eastAsia" w:ascii="仿宋" w:hAnsi="仿宋" w:eastAsia="仿宋" w:cs="仿宋"/>
          <w:sz w:val="32"/>
          <w:szCs w:val="32"/>
          <w:highlight w:val="none"/>
        </w:rPr>
        <w:t>根据产业发展需求，在完善</w:t>
      </w:r>
      <w:r>
        <w:rPr>
          <w:rFonts w:hint="eastAsia" w:ascii="仿宋" w:hAnsi="仿宋" w:eastAsia="仿宋" w:cs="仿宋"/>
          <w:sz w:val="32"/>
          <w:szCs w:val="32"/>
          <w:highlight w:val="none"/>
          <w:lang w:val="en-US" w:eastAsia="zh-CN"/>
        </w:rPr>
        <w:t>锂离子电池</w:t>
      </w:r>
      <w:r>
        <w:rPr>
          <w:rFonts w:hint="eastAsia" w:ascii="仿宋" w:hAnsi="仿宋" w:eastAsia="仿宋" w:cs="仿宋"/>
          <w:sz w:val="32"/>
          <w:szCs w:val="32"/>
          <w:highlight w:val="none"/>
        </w:rPr>
        <w:t>产品标准</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rPr>
        <w:t>基础上，</w:t>
      </w:r>
      <w:r>
        <w:rPr>
          <w:rFonts w:hint="eastAsia" w:ascii="仿宋" w:hAnsi="仿宋" w:eastAsia="仿宋" w:cs="仿宋"/>
          <w:sz w:val="32"/>
          <w:szCs w:val="32"/>
          <w:highlight w:val="none"/>
          <w:lang w:val="en-US" w:eastAsia="zh-CN"/>
        </w:rPr>
        <w:t>逐步向上下游产业链延伸，</w:t>
      </w:r>
      <w:r>
        <w:rPr>
          <w:rFonts w:hint="eastAsia" w:ascii="仿宋" w:hAnsi="仿宋" w:eastAsia="仿宋" w:cs="仿宋"/>
          <w:sz w:val="32"/>
          <w:szCs w:val="32"/>
          <w:highlight w:val="none"/>
        </w:rPr>
        <w:t>推进锂离子电池全产业链、全生命周期标准的</w:t>
      </w:r>
      <w:r>
        <w:rPr>
          <w:rFonts w:hint="eastAsia" w:ascii="仿宋" w:hAnsi="仿宋" w:eastAsia="仿宋" w:cs="仿宋"/>
          <w:sz w:val="32"/>
          <w:szCs w:val="32"/>
          <w:highlight w:val="none"/>
          <w:lang w:val="en-US" w:eastAsia="zh-CN"/>
        </w:rPr>
        <w:t>制修订</w:t>
      </w:r>
      <w:r>
        <w:rPr>
          <w:rFonts w:hint="eastAsia" w:ascii="仿宋" w:hAnsi="仿宋" w:eastAsia="仿宋" w:cs="仿宋"/>
          <w:sz w:val="32"/>
          <w:szCs w:val="32"/>
          <w:highlight w:val="none"/>
        </w:rPr>
        <w:t>。充分释放市场主体标准化活力，加快标准升级迭代，提高标准质量水平。</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 w:hAnsi="仿宋" w:eastAsia="仿宋" w:cs="仿宋"/>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val="en-US" w:eastAsia="zh-CN"/>
        </w:rPr>
        <w:t>做好重点标准的宣贯、实施和监督</w:t>
      </w:r>
      <w:r>
        <w:rPr>
          <w:rFonts w:hint="eastAsia" w:ascii="楷体_GB2312" w:hAnsi="楷体_GB2312" w:eastAsia="楷体_GB2312" w:cs="楷体_GB2312"/>
          <w:b/>
          <w:bCs/>
          <w:sz w:val="32"/>
          <w:szCs w:val="32"/>
          <w:highlight w:val="none"/>
        </w:rPr>
        <w:t>。</w:t>
      </w:r>
      <w:r>
        <w:rPr>
          <w:rFonts w:hint="eastAsia" w:ascii="仿宋" w:hAnsi="仿宋" w:eastAsia="仿宋" w:cs="仿宋"/>
          <w:sz w:val="32"/>
          <w:szCs w:val="32"/>
          <w:highlight w:val="none"/>
          <w:lang w:val="en-US" w:eastAsia="zh-CN"/>
        </w:rPr>
        <w:t>采用新兴媒体平台与传统方式相结合，通过标准解读、宣贯培训等</w:t>
      </w:r>
      <w:r>
        <w:rPr>
          <w:rFonts w:hint="eastAsia" w:ascii="仿宋" w:hAnsi="仿宋" w:eastAsia="仿宋" w:cs="仿宋"/>
          <w:sz w:val="32"/>
          <w:szCs w:val="32"/>
          <w:highlight w:val="none"/>
        </w:rPr>
        <w:t>方式广泛</w:t>
      </w:r>
      <w:r>
        <w:rPr>
          <w:rFonts w:hint="eastAsia" w:ascii="仿宋" w:hAnsi="仿宋" w:eastAsia="仿宋" w:cs="仿宋"/>
          <w:sz w:val="32"/>
          <w:szCs w:val="32"/>
          <w:highlight w:val="none"/>
          <w:lang w:val="en-US" w:eastAsia="zh-CN"/>
        </w:rPr>
        <w:t>开展</w:t>
      </w:r>
      <w:r>
        <w:rPr>
          <w:rFonts w:hint="eastAsia" w:ascii="仿宋" w:hAnsi="仿宋" w:eastAsia="仿宋" w:cs="仿宋"/>
          <w:sz w:val="32"/>
          <w:szCs w:val="32"/>
          <w:highlight w:val="none"/>
        </w:rPr>
        <w:t>宣传工作,提升</w:t>
      </w:r>
      <w:r>
        <w:rPr>
          <w:rFonts w:hint="eastAsia" w:ascii="仿宋" w:hAnsi="仿宋" w:eastAsia="仿宋" w:cs="仿宋"/>
          <w:sz w:val="32"/>
          <w:szCs w:val="32"/>
          <w:highlight w:val="none"/>
          <w:lang w:val="en-US" w:eastAsia="zh-CN"/>
        </w:rPr>
        <w:t>重点标准</w:t>
      </w:r>
      <w:r>
        <w:rPr>
          <w:rFonts w:hint="eastAsia" w:ascii="仿宋" w:hAnsi="仿宋" w:eastAsia="仿宋" w:cs="仿宋"/>
          <w:sz w:val="32"/>
          <w:szCs w:val="32"/>
          <w:highlight w:val="none"/>
        </w:rPr>
        <w:t>的影响力，确保</w:t>
      </w:r>
      <w:r>
        <w:rPr>
          <w:rFonts w:hint="eastAsia" w:ascii="仿宋" w:hAnsi="仿宋" w:eastAsia="仿宋" w:cs="仿宋"/>
          <w:sz w:val="32"/>
          <w:szCs w:val="32"/>
          <w:highlight w:val="none"/>
          <w:lang w:val="en-US" w:eastAsia="zh-CN"/>
        </w:rPr>
        <w:t>标准内容</w:t>
      </w:r>
      <w:r>
        <w:rPr>
          <w:rFonts w:hint="eastAsia" w:ascii="仿宋" w:hAnsi="仿宋" w:eastAsia="仿宋" w:cs="仿宋"/>
          <w:sz w:val="32"/>
          <w:szCs w:val="32"/>
          <w:highlight w:val="none"/>
        </w:rPr>
        <w:t>得到准确理解和掌握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提高社会</w:t>
      </w:r>
      <w:r>
        <w:rPr>
          <w:rFonts w:hint="eastAsia" w:ascii="仿宋" w:hAnsi="仿宋" w:eastAsia="仿宋" w:cs="仿宋"/>
          <w:sz w:val="32"/>
          <w:szCs w:val="32"/>
          <w:highlight w:val="none"/>
          <w:lang w:val="en-US" w:eastAsia="zh-CN"/>
        </w:rPr>
        <w:t>各相关方</w:t>
      </w:r>
      <w:r>
        <w:rPr>
          <w:rFonts w:hint="eastAsia" w:ascii="仿宋" w:hAnsi="仿宋" w:eastAsia="仿宋" w:cs="仿宋"/>
          <w:sz w:val="32"/>
          <w:szCs w:val="32"/>
          <w:highlight w:val="none"/>
        </w:rPr>
        <w:t>贯彻执行的</w:t>
      </w:r>
      <w:r>
        <w:rPr>
          <w:rFonts w:hint="eastAsia" w:ascii="仿宋" w:hAnsi="仿宋" w:eastAsia="仿宋" w:cs="仿宋"/>
          <w:sz w:val="32"/>
          <w:szCs w:val="32"/>
          <w:highlight w:val="none"/>
          <w:lang w:val="en-US" w:eastAsia="zh-CN"/>
        </w:rPr>
        <w:t>力度和深度</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加强标准的实施与监督</w:t>
      </w:r>
      <w:r>
        <w:rPr>
          <w:rFonts w:hint="eastAsia" w:ascii="仿宋" w:hAnsi="仿宋" w:eastAsia="仿宋" w:cs="仿宋"/>
          <w:sz w:val="32"/>
          <w:szCs w:val="32"/>
          <w:highlight w:val="none"/>
        </w:rPr>
        <w:t>，确保</w:t>
      </w:r>
      <w:r>
        <w:rPr>
          <w:rFonts w:hint="eastAsia" w:ascii="仿宋" w:hAnsi="仿宋" w:eastAsia="仿宋" w:cs="仿宋"/>
          <w:sz w:val="32"/>
          <w:szCs w:val="32"/>
          <w:highlight w:val="none"/>
          <w:lang w:val="en-US" w:eastAsia="zh-CN"/>
        </w:rPr>
        <w:t>重点</w:t>
      </w:r>
      <w:r>
        <w:rPr>
          <w:rFonts w:hint="eastAsia" w:ascii="仿宋" w:hAnsi="仿宋" w:eastAsia="仿宋" w:cs="仿宋"/>
          <w:sz w:val="32"/>
          <w:szCs w:val="32"/>
          <w:highlight w:val="none"/>
        </w:rPr>
        <w:t>标准</w:t>
      </w:r>
      <w:r>
        <w:rPr>
          <w:rFonts w:hint="eastAsia" w:ascii="仿宋" w:hAnsi="仿宋" w:eastAsia="仿宋" w:cs="仿宋"/>
          <w:sz w:val="32"/>
          <w:szCs w:val="32"/>
          <w:highlight w:val="none"/>
          <w:lang w:eastAsia="zh-CN"/>
        </w:rPr>
        <w:t>全面贯彻落实</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 w:hAnsi="仿宋" w:eastAsia="仿宋" w:cs="仿宋"/>
          <w:sz w:val="32"/>
          <w:szCs w:val="32"/>
          <w:highlight w:val="none"/>
          <w:lang w:val="en-US"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三</w:t>
      </w:r>
      <w:r>
        <w:rPr>
          <w:rFonts w:hint="eastAsia" w:ascii="楷体_GB2312" w:hAnsi="楷体_GB2312" w:eastAsia="楷体_GB2312" w:cs="楷体_GB2312"/>
          <w:b/>
          <w:bCs/>
          <w:sz w:val="32"/>
          <w:szCs w:val="32"/>
          <w:highlight w:val="none"/>
          <w:lang w:eastAsia="zh-CN"/>
        </w:rPr>
        <w:t>）深化国际标准</w:t>
      </w:r>
      <w:r>
        <w:rPr>
          <w:rFonts w:hint="eastAsia" w:ascii="楷体_GB2312" w:hAnsi="楷体_GB2312" w:eastAsia="楷体_GB2312" w:cs="楷体_GB2312"/>
          <w:b/>
          <w:bCs/>
          <w:sz w:val="32"/>
          <w:szCs w:val="32"/>
          <w:highlight w:val="none"/>
          <w:lang w:val="en-US" w:eastAsia="zh-CN"/>
        </w:rPr>
        <w:t>化</w:t>
      </w:r>
      <w:r>
        <w:rPr>
          <w:rFonts w:hint="eastAsia" w:ascii="楷体_GB2312" w:hAnsi="楷体_GB2312" w:eastAsia="楷体_GB2312" w:cs="楷体_GB2312"/>
          <w:b/>
          <w:bCs/>
          <w:sz w:val="32"/>
          <w:szCs w:val="32"/>
          <w:highlight w:val="none"/>
          <w:lang w:eastAsia="zh-CN"/>
        </w:rPr>
        <w:t>合作</w:t>
      </w:r>
      <w:r>
        <w:rPr>
          <w:rFonts w:hint="eastAsia" w:ascii="楷体_GB2312" w:hAnsi="楷体_GB2312" w:eastAsia="楷体_GB2312" w:cs="楷体_GB2312"/>
          <w:b/>
          <w:bCs/>
          <w:sz w:val="32"/>
          <w:szCs w:val="32"/>
          <w:highlight w:val="none"/>
          <w:lang w:val="en-US" w:eastAsia="zh-CN"/>
        </w:rPr>
        <w:t>。</w:t>
      </w:r>
      <w:r>
        <w:rPr>
          <w:rFonts w:hint="eastAsia" w:ascii="仿宋" w:hAnsi="仿宋" w:eastAsia="仿宋" w:cs="仿宋"/>
          <w:sz w:val="32"/>
          <w:szCs w:val="32"/>
          <w:highlight w:val="none"/>
          <w:lang w:val="en-US" w:eastAsia="zh-CN"/>
        </w:rPr>
        <w:t>深入推进锂离子电池电池领域国际标准化合作，完善合作机制，搭建合作平台，拓展合作领域，充分发挥政府间多、双边合作机制作用，提升标准国际化水平，以高标准助力高质量发展，实现技术、产业和标准化的高质量引领。</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outlineLvl w:val="9"/>
        <w:rPr>
          <w:rFonts w:hint="eastAsia" w:ascii="仿宋" w:hAnsi="仿宋" w:eastAsia="仿宋" w:cs="仿宋"/>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w:t>
      </w:r>
      <w:r>
        <w:rPr>
          <w:rFonts w:hint="eastAsia" w:ascii="楷体_GB2312" w:hAnsi="楷体_GB2312" w:eastAsia="楷体_GB2312" w:cs="楷体_GB2312"/>
          <w:b/>
          <w:bCs/>
          <w:sz w:val="32"/>
          <w:szCs w:val="32"/>
          <w:highlight w:val="none"/>
        </w:rPr>
        <w:t>实质</w:t>
      </w:r>
      <w:r>
        <w:rPr>
          <w:rFonts w:hint="eastAsia" w:ascii="楷体_GB2312" w:hAnsi="楷体_GB2312" w:eastAsia="楷体_GB2312" w:cs="楷体_GB2312"/>
          <w:b/>
          <w:bCs/>
          <w:sz w:val="32"/>
          <w:szCs w:val="32"/>
          <w:highlight w:val="none"/>
          <w:lang w:val="en-US" w:eastAsia="zh-CN"/>
        </w:rPr>
        <w:t>提升</w:t>
      </w:r>
      <w:r>
        <w:rPr>
          <w:rFonts w:hint="eastAsia" w:ascii="楷体_GB2312" w:hAnsi="楷体_GB2312" w:eastAsia="楷体_GB2312" w:cs="楷体_GB2312"/>
          <w:b/>
          <w:bCs/>
          <w:sz w:val="32"/>
          <w:szCs w:val="32"/>
          <w:highlight w:val="none"/>
        </w:rPr>
        <w:t>国际标准化水平和能力</w:t>
      </w:r>
      <w:r>
        <w:rPr>
          <w:rFonts w:hint="eastAsia" w:ascii="楷体_GB2312" w:hAnsi="楷体_GB2312" w:eastAsia="楷体_GB2312" w:cs="楷体_GB2312"/>
          <w:b/>
          <w:bCs/>
          <w:sz w:val="32"/>
          <w:szCs w:val="32"/>
          <w:highlight w:val="none"/>
          <w:lang w:eastAsia="zh-CN"/>
        </w:rPr>
        <w:t>。</w:t>
      </w:r>
      <w:r>
        <w:rPr>
          <w:rFonts w:hint="eastAsia" w:ascii="仿宋" w:hAnsi="仿宋" w:eastAsia="仿宋" w:cs="仿宋"/>
          <w:sz w:val="32"/>
          <w:szCs w:val="32"/>
          <w:highlight w:val="none"/>
          <w:lang w:val="en-US" w:eastAsia="zh-CN"/>
        </w:rPr>
        <w:t>强化标准化人才队伍建设。</w:t>
      </w:r>
      <w:r>
        <w:rPr>
          <w:rFonts w:hint="eastAsia" w:ascii="仿宋" w:hAnsi="仿宋" w:eastAsia="仿宋" w:cs="仿宋"/>
          <w:sz w:val="32"/>
          <w:szCs w:val="32"/>
          <w:highlight w:val="none"/>
        </w:rPr>
        <w:t>加强电池领域国际高层次人才队伍建设和培养，</w:t>
      </w:r>
      <w:r>
        <w:rPr>
          <w:rFonts w:hint="eastAsia" w:ascii="仿宋" w:hAnsi="仿宋" w:eastAsia="仿宋" w:cs="仿宋"/>
          <w:sz w:val="32"/>
          <w:szCs w:val="32"/>
          <w:highlight w:val="none"/>
          <w:lang w:val="en-US" w:eastAsia="zh-CN"/>
        </w:rPr>
        <w:t>吸纳</w:t>
      </w:r>
      <w:r>
        <w:rPr>
          <w:rFonts w:hint="eastAsia" w:ascii="仿宋" w:hAnsi="仿宋" w:eastAsia="仿宋" w:cs="仿宋"/>
          <w:sz w:val="32"/>
          <w:szCs w:val="32"/>
          <w:highlight w:val="none"/>
        </w:rPr>
        <w:t>国内主要标准化技术组织、重点企业</w:t>
      </w:r>
      <w:r>
        <w:rPr>
          <w:rFonts w:hint="eastAsia" w:ascii="仿宋" w:hAnsi="仿宋" w:eastAsia="仿宋" w:cs="仿宋"/>
          <w:sz w:val="32"/>
          <w:szCs w:val="32"/>
          <w:highlight w:val="none"/>
          <w:lang w:val="en-US" w:eastAsia="zh-CN"/>
        </w:rPr>
        <w:t>的优秀标准化人才，以</w:t>
      </w:r>
      <w:r>
        <w:rPr>
          <w:rFonts w:hint="eastAsia" w:ascii="仿宋" w:hAnsi="仿宋" w:eastAsia="仿宋" w:cs="仿宋"/>
          <w:sz w:val="32"/>
          <w:szCs w:val="32"/>
          <w:highlight w:val="none"/>
        </w:rPr>
        <w:t>技术专家身份参与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主导</w:t>
      </w:r>
      <w:r>
        <w:rPr>
          <w:rFonts w:hint="eastAsia" w:ascii="仿宋" w:hAnsi="仿宋" w:eastAsia="仿宋" w:cs="仿宋"/>
          <w:sz w:val="32"/>
          <w:szCs w:val="32"/>
          <w:highlight w:val="none"/>
        </w:rPr>
        <w:t>国际标准的制定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提高我国实质性参与国际标准化活动的水平和能力,增强国际标准话语权，</w:t>
      </w:r>
      <w:r>
        <w:rPr>
          <w:rFonts w:hint="eastAsia" w:ascii="仿宋" w:hAnsi="仿宋" w:eastAsia="仿宋" w:cs="仿宋"/>
          <w:sz w:val="32"/>
          <w:szCs w:val="32"/>
          <w:highlight w:val="none"/>
          <w:lang w:val="en-US" w:eastAsia="zh-CN"/>
        </w:rPr>
        <w:t>助力中国标准“走出去”。</w:t>
      </w:r>
    </w:p>
    <w:p>
      <w:pPr>
        <w:pStyle w:val="2"/>
        <w:rPr>
          <w:rFonts w:hint="eastAsia"/>
          <w:lang w:val="en-US" w:eastAsia="zh-CN"/>
        </w:rPr>
      </w:pPr>
    </w:p>
    <w:p>
      <w:pPr>
        <w:pStyle w:val="2"/>
        <w:rPr>
          <w:rFonts w:hint="eastAsia"/>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lang w:val="en-US" w:eastAsia="zh-CN"/>
        </w:rPr>
        <w:t>附表：标准项目明细表</w:t>
      </w:r>
    </w:p>
    <w:p>
      <w:pPr>
        <w:keepNext/>
        <w:keepLines/>
        <w:adjustRightInd w:val="0"/>
        <w:snapToGrid w:val="0"/>
        <w:spacing w:line="360" w:lineRule="auto"/>
        <w:outlineLvl w:val="1"/>
        <w:rPr>
          <w:rFonts w:hint="eastAsia" w:ascii="方正小标宋简体" w:hAnsi="方正小标宋简体" w:eastAsia="方正小标宋简体" w:cs="方正小标宋简体"/>
          <w:sz w:val="36"/>
          <w:szCs w:val="36"/>
          <w:highlight w:val="none"/>
        </w:rPr>
      </w:pPr>
      <w:r>
        <w:rPr>
          <w:rFonts w:hint="eastAsia" w:ascii="仿宋" w:hAnsi="仿宋" w:eastAsia="仿宋" w:cs="仿宋"/>
          <w:sz w:val="32"/>
          <w:szCs w:val="32"/>
          <w:highlight w:val="none"/>
        </w:rPr>
        <w:t>附表：</w:t>
      </w:r>
      <w:r>
        <w:rPr>
          <w:rFonts w:hint="eastAsia" w:ascii="仿宋" w:hAnsi="仿宋" w:eastAsia="仿宋" w:cs="仿宋"/>
          <w:sz w:val="32"/>
          <w:szCs w:val="32"/>
          <w:highlight w:val="none"/>
        </w:rPr>
        <w:tab/>
      </w:r>
    </w:p>
    <w:p>
      <w:pPr>
        <w:pStyle w:val="4"/>
        <w:adjustRightInd w:val="0"/>
        <w:snapToGrid w:val="0"/>
        <w:spacing w:line="240" w:lineRule="auto"/>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标准项目明细表</w:t>
      </w:r>
    </w:p>
    <w:p>
      <w:pPr>
        <w:rPr>
          <w:rFonts w:hint="eastAsia"/>
          <w:lang w:val="en-US" w:eastAsia="zh-CN"/>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3"/>
        <w:gridCol w:w="1200"/>
        <w:gridCol w:w="3332"/>
        <w:gridCol w:w="1791"/>
        <w:gridCol w:w="1246"/>
        <w:gridCol w:w="1182"/>
        <w:gridCol w:w="1126"/>
        <w:gridCol w:w="1403"/>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blHeader/>
        </w:trPr>
        <w:tc>
          <w:tcPr>
            <w:tcW w:w="593"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序号</w:t>
            </w:r>
          </w:p>
        </w:tc>
        <w:tc>
          <w:tcPr>
            <w:tcW w:w="1200"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体系表编号</w:t>
            </w:r>
          </w:p>
        </w:tc>
        <w:tc>
          <w:tcPr>
            <w:tcW w:w="3332"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标准名称</w:t>
            </w:r>
          </w:p>
        </w:tc>
        <w:tc>
          <w:tcPr>
            <w:tcW w:w="1791"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标准号/计划编号</w:t>
            </w:r>
          </w:p>
        </w:tc>
        <w:tc>
          <w:tcPr>
            <w:tcW w:w="1246"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采标情况</w:t>
            </w:r>
          </w:p>
        </w:tc>
        <w:tc>
          <w:tcPr>
            <w:tcW w:w="1182"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状态</w:t>
            </w:r>
          </w:p>
        </w:tc>
        <w:tc>
          <w:tcPr>
            <w:tcW w:w="1126"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标准级别</w:t>
            </w:r>
          </w:p>
        </w:tc>
        <w:tc>
          <w:tcPr>
            <w:tcW w:w="1403"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rPr>
            </w:pPr>
            <w:r>
              <w:rPr>
                <w:rFonts w:hint="eastAsia" w:ascii="仿宋" w:hAnsi="仿宋" w:eastAsia="仿宋" w:cs="仿宋"/>
                <w:b/>
                <w:bCs/>
                <w:color w:val="auto"/>
                <w:sz w:val="21"/>
                <w:szCs w:val="21"/>
                <w:highlight w:val="none"/>
                <w:u w:val="none"/>
              </w:rPr>
              <w:t>标准类型</w:t>
            </w:r>
          </w:p>
        </w:tc>
        <w:tc>
          <w:tcPr>
            <w:tcW w:w="2271" w:type="dxa"/>
            <w:noWrap w:val="0"/>
            <w:vAlign w:val="center"/>
          </w:tcPr>
          <w:p>
            <w:pPr>
              <w:adjustRightInd w:val="0"/>
              <w:snapToGrid w:val="0"/>
              <w:spacing w:line="240" w:lineRule="atLeast"/>
              <w:jc w:val="center"/>
              <w:rPr>
                <w:rFonts w:hint="eastAsia" w:ascii="仿宋" w:hAnsi="仿宋" w:eastAsia="仿宋" w:cs="仿宋"/>
                <w:b/>
                <w:bCs/>
                <w:color w:val="auto"/>
                <w:sz w:val="21"/>
                <w:szCs w:val="21"/>
                <w:highlight w:val="none"/>
                <w:u w:val="none"/>
                <w:lang w:val="en-US" w:eastAsia="zh-CN"/>
              </w:rPr>
            </w:pPr>
            <w:r>
              <w:rPr>
                <w:rFonts w:hint="eastAsia" w:ascii="仿宋" w:hAnsi="仿宋" w:eastAsia="仿宋" w:cs="仿宋"/>
                <w:b/>
                <w:bCs/>
                <w:color w:val="auto"/>
                <w:sz w:val="21"/>
                <w:szCs w:val="21"/>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280" w:type="dxa"/>
            <w:gridSpan w:val="7"/>
            <w:noWrap w:val="0"/>
            <w:vAlign w:val="center"/>
          </w:tcPr>
          <w:p>
            <w:pPr>
              <w:adjustRightInd w:val="0"/>
              <w:snapToGrid w:val="0"/>
              <w:spacing w:line="240" w:lineRule="atLeas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0</w:t>
            </w:r>
            <w:r>
              <w:rPr>
                <w:rFonts w:hint="eastAsia" w:ascii="仿宋" w:hAnsi="仿宋" w:eastAsia="仿宋" w:cs="仿宋"/>
                <w:b/>
                <w:color w:val="auto"/>
                <w:sz w:val="21"/>
                <w:szCs w:val="21"/>
                <w:highlight w:val="none"/>
                <w:u w:val="none"/>
              </w:rPr>
              <w:t>基础通用</w:t>
            </w:r>
          </w:p>
        </w:tc>
        <w:tc>
          <w:tcPr>
            <w:tcW w:w="2271" w:type="dxa"/>
            <w:noWrap w:val="0"/>
            <w:vAlign w:val="center"/>
          </w:tcPr>
          <w:p>
            <w:pPr>
              <w:adjustRightInd w:val="0"/>
              <w:snapToGrid w:val="0"/>
              <w:spacing w:line="240" w:lineRule="atLeas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280" w:type="dxa"/>
            <w:gridSpan w:val="7"/>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b/>
                <w:color w:val="auto"/>
                <w:sz w:val="21"/>
                <w:szCs w:val="21"/>
                <w:highlight w:val="none"/>
                <w:u w:val="none"/>
                <w:lang w:val="en-US" w:eastAsia="zh-CN"/>
              </w:rPr>
              <w:t>0</w:t>
            </w:r>
            <w:r>
              <w:rPr>
                <w:rFonts w:hint="eastAsia" w:ascii="仿宋" w:hAnsi="仿宋" w:eastAsia="仿宋" w:cs="仿宋"/>
                <w:b/>
                <w:color w:val="auto"/>
                <w:sz w:val="21"/>
                <w:szCs w:val="21"/>
                <w:highlight w:val="none"/>
                <w:u w:val="none"/>
              </w:rPr>
              <w:t>-1基础通用—术语和词汇</w:t>
            </w:r>
          </w:p>
        </w:tc>
        <w:tc>
          <w:tcPr>
            <w:tcW w:w="2271" w:type="dxa"/>
            <w:noWrap w:val="0"/>
            <w:vAlign w:val="center"/>
          </w:tcPr>
          <w:p>
            <w:pPr>
              <w:adjustRightInd w:val="0"/>
              <w:snapToGrid w:val="0"/>
              <w:spacing w:line="240" w:lineRule="atLeas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0-1-1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锂电池术语</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highlight w:val="none"/>
                <w:lang w:val="en-US" w:eastAsia="zh-CN"/>
              </w:rPr>
              <w:t>SJ/T 11862-2022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0-1-2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锂离子电池材料术语</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top"/>
          </w:tcPr>
          <w:p>
            <w:pPr>
              <w:keepNext w:val="0"/>
              <w:keepLines w:val="0"/>
              <w:widowControl/>
              <w:suppressLineNumbers w:val="0"/>
              <w:jc w:val="both"/>
              <w:textAlignment w:val="top"/>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0-1-3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电动自行车用锂离子蓄电池词汇</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36945-2018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锂离子电池符号和命名</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电动自行车用锂离子蓄电池型号命名与标志要求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36943-2018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lang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汽车动力蓄电池产品编码规则</w:t>
            </w:r>
          </w:p>
        </w:tc>
        <w:tc>
          <w:tcPr>
            <w:tcW w:w="1791" w:type="dxa"/>
            <w:noWrap w:val="0"/>
            <w:vAlign w:val="center"/>
          </w:tcPr>
          <w:p>
            <w:pPr>
              <w:widowControl/>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fldChar w:fldCharType="begin"/>
            </w:r>
            <w:r>
              <w:rPr>
                <w:rFonts w:hint="eastAsia" w:ascii="仿宋" w:hAnsi="仿宋" w:eastAsia="仿宋" w:cs="仿宋"/>
                <w:color w:val="auto"/>
                <w:sz w:val="21"/>
                <w:szCs w:val="21"/>
                <w:highlight w:val="none"/>
                <w:u w:val="none"/>
                <w:lang w:val="en-US" w:eastAsia="zh-CN"/>
              </w:rPr>
              <w:instrText xml:space="preserve"> HYPERLINK "http://openstd.samr.gov.cn/bzgk/gb/javascript:void(0)" </w:instrText>
            </w:r>
            <w:r>
              <w:rPr>
                <w:rFonts w:hint="eastAsia" w:ascii="仿宋" w:hAnsi="仿宋" w:eastAsia="仿宋" w:cs="仿宋"/>
                <w:color w:val="auto"/>
                <w:sz w:val="21"/>
                <w:szCs w:val="21"/>
                <w:highlight w:val="none"/>
                <w:u w:val="none"/>
                <w:lang w:val="en-US" w:eastAsia="zh-CN"/>
              </w:rPr>
              <w:fldChar w:fldCharType="separate"/>
            </w:r>
            <w:r>
              <w:rPr>
                <w:rFonts w:hint="eastAsia" w:ascii="仿宋" w:hAnsi="仿宋" w:eastAsia="仿宋" w:cs="仿宋"/>
                <w:color w:val="auto"/>
                <w:sz w:val="21"/>
                <w:szCs w:val="21"/>
                <w:highlight w:val="none"/>
                <w:u w:val="none"/>
                <w:lang w:val="en-US" w:eastAsia="zh-CN"/>
              </w:rPr>
              <w:t>GB/T 34014-2017</w:t>
            </w:r>
            <w:r>
              <w:rPr>
                <w:rFonts w:hint="eastAsia" w:ascii="仿宋" w:hAnsi="仿宋" w:eastAsia="仿宋" w:cs="仿宋"/>
                <w:color w:val="auto"/>
                <w:sz w:val="21"/>
                <w:szCs w:val="21"/>
                <w:highlight w:val="none"/>
                <w:u w:val="none"/>
                <w:lang w:val="en-US" w:eastAsia="zh-CN"/>
              </w:rPr>
              <w:fldChar w:fldCharType="end"/>
            </w:r>
          </w:p>
        </w:tc>
        <w:tc>
          <w:tcPr>
            <w:tcW w:w="1246" w:type="dxa"/>
            <w:noWrap w:val="0"/>
            <w:vAlign w:val="center"/>
          </w:tcPr>
          <w:p>
            <w:pPr>
              <w:widowControl/>
              <w:jc w:val="center"/>
              <w:rPr>
                <w:rFonts w:hint="eastAsia" w:ascii="仿宋" w:hAnsi="仿宋" w:eastAsia="仿宋" w:cs="仿宋"/>
                <w:color w:val="auto"/>
                <w:sz w:val="21"/>
                <w:szCs w:val="21"/>
                <w:highlight w:val="none"/>
                <w:u w:val="none"/>
              </w:rPr>
            </w:pPr>
          </w:p>
        </w:tc>
        <w:tc>
          <w:tcPr>
            <w:tcW w:w="1182" w:type="dxa"/>
            <w:noWrap w:val="0"/>
            <w:vAlign w:val="center"/>
          </w:tcPr>
          <w:p>
            <w:pPr>
              <w:widowControl/>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已发布</w:t>
            </w:r>
          </w:p>
        </w:tc>
        <w:tc>
          <w:tcPr>
            <w:tcW w:w="1126" w:type="dxa"/>
            <w:noWrap w:val="0"/>
            <w:vAlign w:val="center"/>
          </w:tcPr>
          <w:p>
            <w:pPr>
              <w:widowControl/>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widowControl/>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center"/>
          </w:tcPr>
          <w:p>
            <w:pPr>
              <w:widowControl/>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锂离子电池</w:t>
            </w:r>
            <w:r>
              <w:rPr>
                <w:rFonts w:hint="eastAsia" w:ascii="仿宋" w:hAnsi="仿宋" w:eastAsia="仿宋" w:cs="仿宋"/>
                <w:color w:val="auto"/>
                <w:sz w:val="21"/>
                <w:szCs w:val="21"/>
                <w:highlight w:val="none"/>
                <w:lang w:eastAsia="zh-CN"/>
              </w:rPr>
              <w:t>和电池组</w:t>
            </w:r>
            <w:r>
              <w:rPr>
                <w:rFonts w:hint="eastAsia" w:ascii="仿宋" w:hAnsi="仿宋" w:eastAsia="仿宋" w:cs="仿宋"/>
                <w:color w:val="auto"/>
                <w:sz w:val="21"/>
                <w:szCs w:val="21"/>
                <w:highlight w:val="none"/>
              </w:rPr>
              <w:t>编码规则要求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widowControl/>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废弃电池化学品处理处置术语</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GB/T 34695-2017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center"/>
          </w:tcPr>
          <w:p>
            <w:pPr>
              <w:widowControl/>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9</w:t>
            </w:r>
          </w:p>
        </w:tc>
        <w:tc>
          <w:tcPr>
            <w:tcW w:w="3332" w:type="dxa"/>
            <w:noWrap w:val="0"/>
            <w:vAlign w:val="top"/>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废电池分类及代码</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36576-2018</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0-1-10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锂离子电池制造术语</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keepNext w:val="0"/>
              <w:keepLines w:val="0"/>
              <w:widowControl/>
              <w:suppressLineNumbers w:val="0"/>
              <w:adjustRightInd w:val="0"/>
              <w:snapToGrid w:val="0"/>
              <w:spacing w:line="240" w:lineRule="atLeast"/>
              <w:jc w:val="left"/>
              <w:textAlignment w:val="auto"/>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0-1-11</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i w:val="0"/>
                <w:color w:val="auto"/>
                <w:kern w:val="2"/>
                <w:sz w:val="21"/>
                <w:szCs w:val="21"/>
                <w:highlight w:val="none"/>
                <w:u w:val="none"/>
                <w:lang w:val="en-US" w:eastAsia="zh-CN" w:bidi="ar"/>
              </w:rPr>
              <w:t>锂离子电池 标识应用指南</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keepNext w:val="0"/>
              <w:keepLines w:val="0"/>
              <w:widowControl/>
              <w:suppressLineNumbers w:val="0"/>
              <w:adjustRightInd w:val="0"/>
              <w:snapToGrid w:val="0"/>
              <w:spacing w:line="240" w:lineRule="atLeast"/>
              <w:jc w:val="left"/>
              <w:textAlignment w:val="auto"/>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0-1-12</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i w:val="0"/>
                <w:color w:val="auto"/>
                <w:kern w:val="2"/>
                <w:sz w:val="21"/>
                <w:szCs w:val="21"/>
                <w:highlight w:val="none"/>
                <w:u w:val="none"/>
                <w:lang w:val="en-US" w:eastAsia="zh-CN" w:bidi="ar"/>
              </w:rPr>
              <w:t>锂离子电池 编码规则</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0-1-13</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color w:val="auto"/>
                <w:kern w:val="2"/>
                <w:sz w:val="21"/>
                <w:szCs w:val="21"/>
                <w:highlight w:val="none"/>
                <w:lang w:val="en-US" w:eastAsia="zh-CN" w:bidi="ar"/>
              </w:rPr>
              <w:t>电力储能用锂离子电池术语</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0-1-14</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color w:val="auto"/>
                <w:sz w:val="21"/>
                <w:szCs w:val="21"/>
                <w:highlight w:val="none"/>
              </w:rPr>
              <w:t>电力储能用锂离子电池型号命名与标志要求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keepNext w:val="0"/>
              <w:keepLines w:val="0"/>
              <w:widowControl/>
              <w:suppressLineNumbers w:val="0"/>
              <w:adjustRightInd w:val="0"/>
              <w:snapToGrid w:val="0"/>
              <w:spacing w:line="240" w:lineRule="atLeast"/>
              <w:jc w:val="left"/>
              <w:textAlignment w:val="auto"/>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0-1-15</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固态电池型号命名与标志要求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16</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梯次利用锂离子电池型号命名与标志要求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17</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锂离子电池失效分析术语</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18</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锂离子电池产品 电子信息标识技术规范</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基础通用标准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0</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2</w:t>
            </w:r>
            <w:r>
              <w:rPr>
                <w:rFonts w:hint="eastAsia" w:ascii="仿宋" w:hAnsi="仿宋" w:eastAsia="仿宋" w:cs="仿宋"/>
                <w:b/>
                <w:color w:val="auto"/>
                <w:sz w:val="21"/>
                <w:szCs w:val="21"/>
                <w:highlight w:val="none"/>
                <w:u w:val="none"/>
              </w:rPr>
              <w:t>基础通用—运输</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锂电池航空运输规范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vertAlign w:val="baseline"/>
                <w:lang w:val="en-US" w:eastAsia="zh-CN"/>
              </w:rPr>
              <w:t>MH/T 1020-2018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锂电池航空运输测试规范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MH/T 1052-2013</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锂原电池和蓄电池在运输中的安全要求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 21966-2008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IEC 62281:2004</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大型电池系统运输安全要求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lang w:val="en-US" w:eastAsia="zh-CN"/>
              </w:rPr>
              <w:t>危险品航空运输特定要求 原型及低产量锂电池测试规范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lang w:val="en-US" w:eastAsia="zh-CN"/>
              </w:rPr>
              <w:t>MH/T 1072-2020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kern w:val="0"/>
                <w:sz w:val="21"/>
                <w:szCs w:val="21"/>
                <w:highlight w:val="none"/>
                <w:u w:val="none"/>
              </w:rPr>
              <w:fldChar w:fldCharType="begin"/>
            </w:r>
            <w:r>
              <w:rPr>
                <w:rFonts w:hint="eastAsia" w:ascii="仿宋" w:hAnsi="仿宋" w:eastAsia="仿宋" w:cs="仿宋"/>
                <w:color w:val="auto"/>
                <w:kern w:val="0"/>
                <w:sz w:val="21"/>
                <w:szCs w:val="21"/>
                <w:highlight w:val="none"/>
                <w:u w:val="none"/>
              </w:rPr>
              <w:instrText xml:space="preserve"> HYPERLINK "http://std.samr.gov.cn/gb/search/gbDetailed?id=A24AF19F41165C2EE05397BE0A0A5E0D" \t "http://std.samr.gov.cn/search/_blank" </w:instrText>
            </w:r>
            <w:r>
              <w:rPr>
                <w:rFonts w:hint="eastAsia" w:ascii="仿宋" w:hAnsi="仿宋" w:eastAsia="仿宋" w:cs="仿宋"/>
                <w:color w:val="auto"/>
                <w:kern w:val="0"/>
                <w:sz w:val="21"/>
                <w:szCs w:val="21"/>
                <w:highlight w:val="none"/>
                <w:u w:val="none"/>
              </w:rPr>
              <w:fldChar w:fldCharType="separate"/>
            </w:r>
            <w:r>
              <w:rPr>
                <w:rFonts w:hint="eastAsia" w:ascii="仿宋" w:hAnsi="仿宋" w:eastAsia="仿宋" w:cs="仿宋"/>
                <w:color w:val="auto"/>
                <w:kern w:val="0"/>
                <w:sz w:val="21"/>
                <w:szCs w:val="21"/>
                <w:highlight w:val="none"/>
                <w:u w:val="none"/>
              </w:rPr>
              <w:t>车用动力电池回收利用 管理规范 第1部分：包装运输</w:t>
            </w:r>
            <w:r>
              <w:rPr>
                <w:rFonts w:hint="eastAsia" w:ascii="仿宋" w:hAnsi="仿宋" w:eastAsia="仿宋" w:cs="仿宋"/>
                <w:color w:val="auto"/>
                <w:kern w:val="0"/>
                <w:sz w:val="21"/>
                <w:szCs w:val="21"/>
                <w:highlight w:val="none"/>
                <w:u w:val="none"/>
              </w:rPr>
              <w:fldChar w:fldCharType="end"/>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 xml:space="preserve">GB/T 38698.1-2020 </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7</w:t>
            </w:r>
          </w:p>
        </w:tc>
        <w:tc>
          <w:tcPr>
            <w:tcW w:w="3332" w:type="dxa"/>
            <w:noWrap w:val="0"/>
            <w:vAlign w:val="center"/>
          </w:tcPr>
          <w:p>
            <w:pPr>
              <w:adjustRightInd w:val="0"/>
              <w:snapToGrid w:val="0"/>
              <w:spacing w:line="240" w:lineRule="atLeast"/>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锂离子电池储能成套装置运输要求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8</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default" w:ascii="仿宋" w:hAnsi="仿宋" w:eastAsia="仿宋" w:cs="仿宋"/>
                <w:b w:val="0"/>
                <w:bCs w:val="0"/>
                <w:color w:val="auto"/>
                <w:kern w:val="0"/>
                <w:sz w:val="21"/>
                <w:szCs w:val="21"/>
                <w:highlight w:val="none"/>
                <w:lang w:val="en-US" w:eastAsia="zh-CN" w:bidi="ar"/>
              </w:rPr>
              <w:t>电力储能用锂离子电池退役运输要求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8</w:t>
            </w:r>
          </w:p>
        </w:tc>
        <w:tc>
          <w:tcPr>
            <w:tcW w:w="3332" w:type="dxa"/>
            <w:noWrap w:val="0"/>
            <w:vAlign w:val="top"/>
          </w:tcPr>
          <w:p>
            <w:pPr>
              <w:adjustRightInd w:val="0"/>
              <w:snapToGrid w:val="0"/>
              <w:spacing w:line="240" w:lineRule="atLeast"/>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b w:val="0"/>
                <w:bCs w:val="0"/>
                <w:color w:val="auto"/>
                <w:kern w:val="0"/>
                <w:sz w:val="21"/>
                <w:szCs w:val="21"/>
                <w:highlight w:val="none"/>
                <w:lang w:val="en-US" w:eastAsia="zh-CN" w:bidi="ar"/>
              </w:rPr>
              <w:t>电动轮椅用锂离子电池和电池组 客运安全规范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280" w:type="dxa"/>
            <w:gridSpan w:val="7"/>
            <w:noWrap w:val="0"/>
            <w:vAlign w:val="center"/>
          </w:tcPr>
          <w:p>
            <w:pPr>
              <w:adjustRightInd w:val="0"/>
              <w:snapToGrid w:val="0"/>
              <w:spacing w:line="240" w:lineRule="atLeast"/>
              <w:jc w:val="left"/>
              <w:rPr>
                <w:rFonts w:hint="default" w:ascii="仿宋" w:hAnsi="仿宋" w:eastAsia="仿宋" w:cs="仿宋"/>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0</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w:t>
            </w:r>
            <w:r>
              <w:rPr>
                <w:rFonts w:hint="eastAsia" w:ascii="仿宋" w:hAnsi="仿宋" w:eastAsia="仿宋" w:cs="仿宋"/>
                <w:b/>
                <w:color w:val="auto"/>
                <w:sz w:val="21"/>
                <w:szCs w:val="21"/>
                <w:highlight w:val="none"/>
                <w:u w:val="none"/>
              </w:rPr>
              <w:t>基础通用—</w:t>
            </w:r>
            <w:r>
              <w:rPr>
                <w:rFonts w:hint="eastAsia" w:ascii="仿宋" w:hAnsi="仿宋" w:eastAsia="仿宋" w:cs="仿宋"/>
                <w:b/>
                <w:color w:val="auto"/>
                <w:sz w:val="21"/>
                <w:szCs w:val="21"/>
                <w:highlight w:val="none"/>
                <w:lang w:val="en-US" w:eastAsia="zh-CN"/>
              </w:rPr>
              <w:t>安装维护</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ind w:left="0" w:leftChars="0" w:firstLine="0" w:firstLineChars="0"/>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锂离子电池系统安装技术导则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ind w:left="0" w:leftChars="0" w:firstLine="0" w:firstLineChars="0"/>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lang w:val="en-US" w:eastAsia="zh-CN"/>
              </w:rPr>
              <w:t>锂离子电池系统维护指南</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highlight w:val="none"/>
                <w:u w:val="none"/>
                <w:lang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-3</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锂离子电池系统诊断维修要求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锂离子电池系统健康状态（SOH）评估导则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0-</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rPr>
              <w:t>锂离子电池故障诊断和预警技术要求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0</w:t>
            </w:r>
            <w:r>
              <w:rPr>
                <w:rFonts w:hint="eastAsia" w:ascii="仿宋" w:hAnsi="仿宋" w:eastAsia="仿宋" w:cs="仿宋"/>
                <w:b/>
                <w:color w:val="auto"/>
                <w:sz w:val="21"/>
                <w:szCs w:val="21"/>
                <w:highlight w:val="none"/>
                <w:u w:val="none"/>
              </w:rPr>
              <w:t>-</w:t>
            </w:r>
            <w:r>
              <w:rPr>
                <w:rFonts w:hint="default" w:ascii="仿宋" w:hAnsi="仿宋" w:eastAsia="仿宋" w:cs="仿宋"/>
                <w:b/>
                <w:color w:val="auto"/>
                <w:sz w:val="21"/>
                <w:szCs w:val="21"/>
                <w:highlight w:val="none"/>
                <w:u w:val="none"/>
                <w:lang w:val="en-US" w:eastAsia="zh-CN"/>
              </w:rPr>
              <w:t>4</w:t>
            </w:r>
            <w:r>
              <w:rPr>
                <w:rFonts w:hint="eastAsia" w:ascii="仿宋" w:hAnsi="仿宋" w:eastAsia="仿宋" w:cs="仿宋"/>
                <w:b/>
                <w:color w:val="auto"/>
                <w:sz w:val="21"/>
                <w:szCs w:val="21"/>
                <w:highlight w:val="none"/>
                <w:u w:val="none"/>
              </w:rPr>
              <w:t>基础通用—其他</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p>
        </w:tc>
        <w:tc>
          <w:tcPr>
            <w:tcW w:w="3332" w:type="dxa"/>
            <w:noWrap w:val="0"/>
            <w:vAlign w:val="center"/>
          </w:tcPr>
          <w:p>
            <w:pPr>
              <w:adjustRightInd w:val="0"/>
              <w:snapToGrid w:val="0"/>
              <w:spacing w:line="240" w:lineRule="atLeast"/>
              <w:rPr>
                <w:rFonts w:hint="eastAsia" w:ascii="仿宋" w:hAnsi="仿宋" w:eastAsia="仿宋" w:cs="仿宋"/>
                <w:color w:val="auto"/>
                <w:kern w:val="2"/>
                <w:sz w:val="21"/>
                <w:szCs w:val="21"/>
                <w:highlight w:val="none"/>
                <w:u w:val="none"/>
              </w:rPr>
            </w:pPr>
            <w:r>
              <w:rPr>
                <w:rFonts w:hint="eastAsia" w:ascii="仿宋" w:hAnsi="仿宋" w:eastAsia="仿宋" w:cs="仿宋"/>
                <w:color w:val="auto"/>
                <w:sz w:val="21"/>
                <w:szCs w:val="21"/>
                <w:highlight w:val="none"/>
              </w:rPr>
              <w:t>锂离子电池</w:t>
            </w:r>
            <w:r>
              <w:rPr>
                <w:rFonts w:hint="eastAsia" w:ascii="仿宋" w:hAnsi="仿宋" w:eastAsia="仿宋" w:cs="仿宋"/>
                <w:color w:val="auto"/>
                <w:sz w:val="21"/>
                <w:szCs w:val="21"/>
                <w:highlight w:val="none"/>
                <w:lang w:eastAsia="zh-CN"/>
              </w:rPr>
              <w:t>或</w:t>
            </w:r>
            <w:r>
              <w:rPr>
                <w:rFonts w:hint="eastAsia" w:ascii="仿宋" w:hAnsi="仿宋" w:eastAsia="仿宋" w:cs="仿宋"/>
                <w:color w:val="auto"/>
                <w:sz w:val="21"/>
                <w:szCs w:val="21"/>
                <w:highlight w:val="none"/>
              </w:rPr>
              <w:t>电池组</w:t>
            </w:r>
            <w:r>
              <w:rPr>
                <w:rFonts w:hint="eastAsia" w:ascii="仿宋" w:hAnsi="仿宋" w:eastAsia="仿宋" w:cs="仿宋"/>
                <w:color w:val="auto"/>
                <w:sz w:val="21"/>
                <w:szCs w:val="21"/>
                <w:highlight w:val="none"/>
                <w:lang w:eastAsia="zh-CN"/>
              </w:rPr>
              <w:t>数据通信</w:t>
            </w:r>
            <w:r>
              <w:rPr>
                <w:rFonts w:hint="eastAsia" w:ascii="仿宋" w:hAnsi="仿宋" w:eastAsia="仿宋" w:cs="仿宋"/>
                <w:color w:val="auto"/>
                <w:sz w:val="21"/>
                <w:szCs w:val="21"/>
                <w:highlight w:val="none"/>
              </w:rPr>
              <w:t>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adjustRightInd w:val="0"/>
              <w:snapToGrid w:val="0"/>
              <w:spacing w:line="240" w:lineRule="atLeast"/>
              <w:rPr>
                <w:rFonts w:hint="eastAsia" w:ascii="仿宋" w:hAnsi="仿宋" w:eastAsia="仿宋" w:cs="仿宋"/>
                <w:color w:val="auto"/>
                <w:kern w:val="2"/>
                <w:sz w:val="21"/>
                <w:szCs w:val="21"/>
                <w:highlight w:val="none"/>
                <w:u w:val="none"/>
              </w:rPr>
            </w:pPr>
            <w:r>
              <w:rPr>
                <w:rFonts w:hint="eastAsia" w:ascii="仿宋" w:hAnsi="仿宋" w:eastAsia="仿宋" w:cs="仿宋"/>
                <w:color w:val="auto"/>
                <w:sz w:val="21"/>
                <w:szCs w:val="21"/>
                <w:highlight w:val="none"/>
              </w:rPr>
              <w:t>锂离子电池</w:t>
            </w:r>
            <w:r>
              <w:rPr>
                <w:rFonts w:hint="eastAsia" w:ascii="仿宋" w:hAnsi="仿宋" w:eastAsia="仿宋" w:cs="仿宋"/>
                <w:color w:val="auto"/>
                <w:sz w:val="21"/>
                <w:szCs w:val="21"/>
                <w:highlight w:val="none"/>
                <w:lang w:eastAsia="zh-CN"/>
              </w:rPr>
              <w:t>或电池组在线监测技术</w:t>
            </w:r>
            <w:r>
              <w:rPr>
                <w:rFonts w:hint="eastAsia" w:ascii="仿宋" w:hAnsi="仿宋" w:eastAsia="仿宋" w:cs="仿宋"/>
                <w:color w:val="auto"/>
                <w:sz w:val="21"/>
                <w:szCs w:val="21"/>
                <w:highlight w:val="none"/>
              </w:rPr>
              <w:t>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3</w:t>
            </w:r>
          </w:p>
        </w:tc>
        <w:tc>
          <w:tcPr>
            <w:tcW w:w="3332" w:type="dxa"/>
            <w:noWrap w:val="0"/>
            <w:vAlign w:val="center"/>
          </w:tcPr>
          <w:p>
            <w:pPr>
              <w:adjustRightInd w:val="0"/>
              <w:snapToGrid w:val="0"/>
              <w:spacing w:line="240" w:lineRule="atLeast"/>
              <w:rPr>
                <w:rFonts w:hint="eastAsia" w:ascii="仿宋" w:hAnsi="仿宋" w:eastAsia="仿宋" w:cs="仿宋"/>
                <w:color w:val="auto"/>
                <w:kern w:val="2"/>
                <w:sz w:val="21"/>
                <w:szCs w:val="21"/>
                <w:highlight w:val="none"/>
                <w:u w:val="none"/>
              </w:rPr>
            </w:pPr>
            <w:r>
              <w:rPr>
                <w:rFonts w:hint="eastAsia" w:ascii="仿宋" w:hAnsi="仿宋" w:eastAsia="仿宋" w:cs="仿宋"/>
                <w:color w:val="auto"/>
                <w:sz w:val="21"/>
                <w:szCs w:val="21"/>
                <w:highlight w:val="none"/>
              </w:rPr>
              <w:t>锂离子电池</w:t>
            </w:r>
            <w:r>
              <w:rPr>
                <w:rFonts w:hint="eastAsia" w:ascii="仿宋" w:hAnsi="仿宋" w:eastAsia="仿宋" w:cs="仿宋"/>
                <w:color w:val="auto"/>
                <w:sz w:val="21"/>
                <w:szCs w:val="21"/>
                <w:highlight w:val="none"/>
                <w:lang w:eastAsia="zh-CN"/>
              </w:rPr>
              <w:t>或</w:t>
            </w:r>
            <w:r>
              <w:rPr>
                <w:rFonts w:hint="eastAsia" w:ascii="仿宋" w:hAnsi="仿宋" w:eastAsia="仿宋" w:cs="仿宋"/>
                <w:color w:val="auto"/>
                <w:sz w:val="21"/>
                <w:szCs w:val="21"/>
                <w:highlight w:val="none"/>
              </w:rPr>
              <w:t>电池组</w:t>
            </w:r>
            <w:r>
              <w:rPr>
                <w:rFonts w:hint="eastAsia" w:ascii="仿宋" w:hAnsi="仿宋" w:eastAsia="仿宋" w:cs="仿宋"/>
                <w:color w:val="auto"/>
                <w:sz w:val="21"/>
                <w:szCs w:val="21"/>
                <w:highlight w:val="none"/>
                <w:lang w:eastAsia="zh-CN"/>
              </w:rPr>
              <w:t>火灾抑制技术</w:t>
            </w:r>
            <w:r>
              <w:rPr>
                <w:rFonts w:hint="eastAsia" w:ascii="仿宋" w:hAnsi="仿宋" w:eastAsia="仿宋" w:cs="仿宋"/>
                <w:color w:val="auto"/>
                <w:sz w:val="21"/>
                <w:szCs w:val="21"/>
                <w:highlight w:val="none"/>
              </w:rPr>
              <w:t>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锂离子电池质量分级评价规范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锂离子电池</w:t>
            </w:r>
            <w:r>
              <w:rPr>
                <w:rFonts w:hint="eastAsia" w:ascii="仿宋" w:hAnsi="仿宋" w:eastAsia="仿宋" w:cs="仿宋"/>
                <w:color w:val="auto"/>
                <w:sz w:val="21"/>
                <w:szCs w:val="21"/>
                <w:highlight w:val="none"/>
                <w:lang w:val="en-US" w:eastAsia="zh-CN"/>
              </w:rPr>
              <w:t>组</w:t>
            </w:r>
            <w:r>
              <w:rPr>
                <w:rFonts w:hint="eastAsia" w:ascii="仿宋" w:hAnsi="仿宋" w:eastAsia="仿宋" w:cs="仿宋"/>
                <w:color w:val="auto"/>
                <w:sz w:val="21"/>
                <w:szCs w:val="21"/>
                <w:highlight w:val="none"/>
              </w:rPr>
              <w:t>系统安全风险评估导则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0</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adjustRightInd w:val="0"/>
              <w:snapToGrid w:val="0"/>
              <w:spacing w:line="240" w:lineRule="atLeas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锂离子电池和电池组仓储安全要求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b/>
                <w:color w:val="auto"/>
                <w:sz w:val="21"/>
                <w:szCs w:val="21"/>
                <w:highlight w:val="none"/>
                <w:u w:val="none"/>
                <w:lang w:eastAsia="zh-CN"/>
              </w:rPr>
              <w:t>1</w:t>
            </w:r>
            <w:r>
              <w:rPr>
                <w:rFonts w:hint="eastAsia" w:ascii="仿宋" w:hAnsi="仿宋" w:eastAsia="仿宋" w:cs="仿宋"/>
                <w:b/>
                <w:color w:val="auto"/>
                <w:sz w:val="21"/>
                <w:szCs w:val="21"/>
                <w:highlight w:val="none"/>
                <w:u w:val="none"/>
              </w:rPr>
              <w:t>材料与部件</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eastAsia="zh-CN"/>
              </w:rPr>
              <w:t>1</w:t>
            </w:r>
            <w:r>
              <w:rPr>
                <w:rFonts w:hint="eastAsia" w:ascii="仿宋" w:hAnsi="仿宋" w:eastAsia="仿宋" w:cs="仿宋"/>
                <w:b/>
                <w:color w:val="auto"/>
                <w:sz w:val="21"/>
                <w:szCs w:val="21"/>
                <w:highlight w:val="none"/>
                <w:u w:val="none"/>
              </w:rPr>
              <w:t>-1材料与部件—正极</w:t>
            </w:r>
            <w:r>
              <w:rPr>
                <w:rFonts w:hint="eastAsia" w:ascii="仿宋" w:hAnsi="仿宋" w:eastAsia="仿宋" w:cs="仿宋"/>
                <w:b/>
                <w:color w:val="auto"/>
                <w:sz w:val="21"/>
                <w:szCs w:val="21"/>
                <w:highlight w:val="none"/>
                <w:u w:val="none"/>
                <w:lang w:val="en-US" w:eastAsia="zh-CN"/>
              </w:rPr>
              <w:t>材料</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锂离子电池电极材料导电性测试方法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11792-2022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锂离子电池电极材料电化学性能测试方法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11793-2022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锂离子电池电极材料中磁性物质含量测试方法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11795-2022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锂离子电池材料锂离子扩散系数测试方法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锂离子电池材料粉末压实密度测试方法</w:t>
            </w:r>
          </w:p>
        </w:tc>
        <w:tc>
          <w:tcPr>
            <w:tcW w:w="179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20214500-T-610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制定</w:t>
            </w:r>
            <w:r>
              <w:rPr>
                <w:rFonts w:hint="eastAsia" w:ascii="仿宋" w:hAnsi="仿宋" w:eastAsia="仿宋" w:cs="仿宋"/>
                <w:color w:val="auto"/>
                <w:sz w:val="21"/>
                <w:szCs w:val="21"/>
                <w:highlight w:val="none"/>
                <w:u w:val="none"/>
                <w:lang w:val="en-US" w:eastAsia="zh-CN"/>
              </w:rPr>
              <w:t>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锂离子电池材料中锂含量的测试方法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锂离子电池正极材料游离锂的测试方法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11794-2022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钴酸锂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20252-2014</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钴酸锂电化学性能测试首次放电比容量及首次充放电效率测试方法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23365-2009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u w:val="none"/>
              </w:rPr>
              <w:t>20214354-T-610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钴酸锂电化学性能测试放电平台容量比率及循环寿命测试方法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23366-2009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钴酸锂化学分析方法第1部分:钴量的测定 EDTA滴定法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23367.1-2009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钴酸锂化学分析方法第2部分:锂、镍、锰、镁、铝、铁、钠、钙和铜量的测定电感耦合等离子体原子发射光谱法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23367.2-2009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锰酸锂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677-2016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镍钴锰酸锂</w:t>
            </w:r>
          </w:p>
        </w:tc>
        <w:tc>
          <w:tcPr>
            <w:tcW w:w="1791" w:type="dxa"/>
            <w:noWrap w:val="0"/>
            <w:vAlign w:val="center"/>
          </w:tcPr>
          <w:p>
            <w:pPr>
              <w:ind w:left="0" w:leftChars="0" w:firstLine="0" w:firstLineChars="0"/>
              <w:jc w:val="center"/>
              <w:rPr>
                <w:rFonts w:hint="eastAsia" w:ascii="宋体" w:hAnsi="宋体"/>
                <w:sz w:val="21"/>
                <w:szCs w:val="21"/>
                <w:highlight w:val="none"/>
              </w:rPr>
            </w:pPr>
            <w:r>
              <w:rPr>
                <w:rFonts w:hint="eastAsia" w:ascii="仿宋" w:hAnsi="仿宋" w:eastAsia="仿宋" w:cs="仿宋"/>
                <w:color w:val="auto"/>
                <w:sz w:val="21"/>
                <w:szCs w:val="21"/>
                <w:highlight w:val="none"/>
                <w:u w:val="none"/>
              </w:rPr>
              <w:t>YS/T 798-2012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包覆型镍钴锰酸锂</w:t>
            </w:r>
          </w:p>
        </w:tc>
        <w:tc>
          <w:tcPr>
            <w:tcW w:w="1791" w:type="dxa"/>
            <w:noWrap w:val="0"/>
            <w:vAlign w:val="center"/>
          </w:tcPr>
          <w:p>
            <w:pPr>
              <w:ind w:left="0" w:leftChars="0" w:firstLine="0" w:firstLineChars="0"/>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2018-2032T-YS</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掺杂型镍钴锰酸锂</w:t>
            </w:r>
          </w:p>
        </w:tc>
        <w:tc>
          <w:tcPr>
            <w:tcW w:w="1791" w:type="dxa"/>
            <w:noWrap w:val="0"/>
            <w:vAlign w:val="center"/>
          </w:tcPr>
          <w:p>
            <w:pPr>
              <w:ind w:left="0" w:leftChars="0" w:firstLine="0" w:firstLineChars="0"/>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2019-0185T-YS</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富锂锰基正极材料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1030-2017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锂离子电池用碳复合磷酸铁锂正极材料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30835-2014</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1-1-19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镍酸锂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26031-2010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锂离子电池正极材料比容量测试方法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锂离子电池正极材料电化学性能测试 高温性能测试方法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20210823-T-610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纳米磷酸铁锂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33822-2017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纳米磷酸铁锂中三价铁含量的测定方法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33828-2017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1-1-24</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镍钴锰酸锂电化学性能测试  首次放电比容量及首次充放电效率测试方法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37201-2018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1-1-25</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镍钴酸锂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 xml:space="preserve">YS/T </w:t>
            </w:r>
            <w:r>
              <w:rPr>
                <w:rFonts w:hint="eastAsia" w:ascii="仿宋" w:hAnsi="仿宋" w:eastAsia="仿宋" w:cs="仿宋"/>
                <w:color w:val="auto"/>
                <w:sz w:val="21"/>
                <w:szCs w:val="21"/>
                <w:highlight w:val="none"/>
                <w:u w:val="none"/>
                <w:lang w:val="en-US" w:eastAsia="zh-CN"/>
              </w:rPr>
              <w:t>1521</w:t>
            </w:r>
            <w:r>
              <w:rPr>
                <w:rFonts w:hint="eastAsia" w:ascii="仿宋" w:hAnsi="仿宋" w:eastAsia="仿宋" w:cs="仿宋"/>
                <w:color w:val="auto"/>
                <w:sz w:val="21"/>
                <w:szCs w:val="21"/>
                <w:highlight w:val="none"/>
                <w:u w:val="none"/>
              </w:rPr>
              <w:t>-20</w:t>
            </w:r>
            <w:r>
              <w:rPr>
                <w:rFonts w:hint="eastAsia" w:ascii="仿宋" w:hAnsi="仿宋" w:eastAsia="仿宋" w:cs="仿宋"/>
                <w:color w:val="auto"/>
                <w:sz w:val="21"/>
                <w:szCs w:val="21"/>
                <w:highlight w:val="none"/>
                <w:u w:val="none"/>
                <w:lang w:val="en-US" w:eastAsia="zh-CN"/>
              </w:rPr>
              <w:t>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1-1-26</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镍锰酸锂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37202-2018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1-1-27</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镍锰酸锂电化学性能测试 首次充放电比容量及首次充放电效率测试方法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rPr>
              <w:t>20210826-T-610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1-1-28</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镍锰酸锂化学分析方法第1部分：镍量的测定 丁二酮肟重量法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2019-0433T-YS</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1-1-29</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镍锰酸锂化学分析方法第2部分：锰量的测定 电位滴定法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2019-043</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T-YS</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1-1-30</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镍锰酸锂化学分析方法第3部分：锂量的测定 火焰原子吸收光谱法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2019-043</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T-YS</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1-1-31</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镍锰酸锂化学分析方法第4部分：硫酸根量的测定 离子色谱法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2019-043</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T-YS</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1-1-32</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镍锰酸锂化学分析方法第5部分：氯离子量的测定 离子选择性电极法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2019-043</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T-YS</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1-1-33</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镍锰酸锂化学分析方法第6部分：钾、钠、钙、铁、铜、铬、镉含量的测定电感耦合等离子体原子发射光谱法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2019-043</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T-YS</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1-1-34</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镍钴锰酸锂电化学性能测试  放电平台容量比率及循环寿命测试方法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37207-2018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锰酸锂电化学性能测试 放电平台容量比率及循环寿命测试方法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20182020-T-610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锰酸锂电化学性能测试 首次放电比容量及首次充放电效率测试方法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20182021-T-610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锂离子电池正极材料检测方法 磁性异物含量和残余碱含量的测定</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41704-2022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1-1-38</w:t>
            </w:r>
          </w:p>
        </w:tc>
        <w:tc>
          <w:tcPr>
            <w:tcW w:w="3332" w:type="dxa"/>
            <w:noWrap w:val="0"/>
            <w:vAlign w:val="top"/>
          </w:tcPr>
          <w:p>
            <w:pPr>
              <w:widowControl/>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富锂锰基正极材料化学分析方法 第1部分：锰含量的测定 电位滴定法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"http://219.239.107.155:8080/TaskBook.aspx?id=YSCPZT20162018"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2018-2030T-YS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1-1-39</w:t>
            </w:r>
          </w:p>
        </w:tc>
        <w:tc>
          <w:tcPr>
            <w:tcW w:w="3332" w:type="dxa"/>
            <w:noWrap w:val="0"/>
            <w:vAlign w:val="top"/>
          </w:tcPr>
          <w:p>
            <w:pPr>
              <w:widowControl/>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富锂锰基正极材料化学分析方法 第2部分：钴含量的测定 电位滴定法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"http://219.239.107.155:8080/TaskBook.aspx?id=YSCPZT20172018"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2018-2031T-YS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1-1-40</w:t>
            </w:r>
          </w:p>
        </w:tc>
        <w:tc>
          <w:tcPr>
            <w:tcW w:w="3332" w:type="dxa"/>
            <w:noWrap w:val="0"/>
            <w:vAlign w:val="top"/>
          </w:tcPr>
          <w:p>
            <w:pPr>
              <w:widowControl/>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富锂锰基正极材料化学分析方法 第3部分：镍含量的测定 丁二酮肟重量法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"http://219.239.107.155:8080/TaskBook.aspx?id=YSCPZT20182018"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2018-2032T-YS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1-1-41</w:t>
            </w:r>
          </w:p>
        </w:tc>
        <w:tc>
          <w:tcPr>
            <w:tcW w:w="3332" w:type="dxa"/>
            <w:noWrap w:val="0"/>
            <w:vAlign w:val="top"/>
          </w:tcPr>
          <w:p>
            <w:pPr>
              <w:widowControl/>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富锂锰基正极材料化学分析方法 第4部分：锂、镍、钴、钠、钾、铜、钙、铁、镁、锌、铝、硅含量的测定 电感耦合等离子体原子发射光谱法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"http://219.239.107.155:8080/TaskBook.aspx?id=YSCPZT20192018"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2018-2033T-YS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1-1-42</w:t>
            </w:r>
          </w:p>
        </w:tc>
        <w:tc>
          <w:tcPr>
            <w:tcW w:w="3332" w:type="dxa"/>
            <w:noWrap w:val="0"/>
            <w:vAlign w:val="top"/>
          </w:tcPr>
          <w:p>
            <w:pPr>
              <w:widowControl/>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富锂锰基正极材料化学分析方法 第5部分：氯含量的测定 氯化银比浊法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"http://219.239.107.155:8080/TaskBook.aspx?id=YSCPZT20202018"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2018-2034T-YS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1-1-43</w:t>
            </w:r>
          </w:p>
        </w:tc>
        <w:tc>
          <w:tcPr>
            <w:tcW w:w="3332" w:type="dxa"/>
            <w:noWrap w:val="0"/>
            <w:vAlign w:val="top"/>
          </w:tcPr>
          <w:p>
            <w:pPr>
              <w:widowControl/>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富锂锰基正极材料化学分析方法 第6部分：硫酸根含量的测定 离子色谱法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"http://219.239.107.155:8080/TaskBook.aspx?id=YSCPZT20212018"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2018-2035T-YS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掺杂型镍钴铝酸锂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"http://219.239.107.155:8080/TaskBook.aspx?id=YSCPZT27812020"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2021-0011T-YS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1-1-45</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镍钴锰酸锂电化学性能测试 直流内阻测试方法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"http://219.239.107.155:8080/TaskBook.aspx?id=YSCPZT30552020"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2021-0400T-YS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1-1-46</w:t>
            </w:r>
          </w:p>
        </w:tc>
        <w:tc>
          <w:tcPr>
            <w:tcW w:w="3332" w:type="dxa"/>
            <w:noWrap w:val="0"/>
            <w:vAlign w:val="top"/>
          </w:tcPr>
          <w:p>
            <w:pPr>
              <w:adjustRightInd w:val="0"/>
              <w:snapToGrid w:val="0"/>
              <w:spacing w:line="240" w:lineRule="atLeast"/>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磷酸铁锂</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"http://219.239.107.155:8080/TaskBook.aspx?id=YSCPZT30552020"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0061</w:t>
            </w:r>
            <w:r>
              <w:rPr>
                <w:rFonts w:hint="eastAsia" w:ascii="仿宋" w:hAnsi="仿宋" w:eastAsia="仿宋" w:cs="仿宋"/>
                <w:color w:val="auto"/>
                <w:sz w:val="21"/>
                <w:szCs w:val="21"/>
                <w:highlight w:val="none"/>
                <w:u w:val="none"/>
              </w:rPr>
              <w:t>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1-1-47</w:t>
            </w:r>
          </w:p>
        </w:tc>
        <w:tc>
          <w:tcPr>
            <w:tcW w:w="3332" w:type="dxa"/>
            <w:noWrap w:val="0"/>
            <w:vAlign w:val="top"/>
          </w:tcPr>
          <w:p>
            <w:pPr>
              <w:adjustRightInd w:val="0"/>
              <w:snapToGrid w:val="0"/>
              <w:spacing w:line="240" w:lineRule="atLeast"/>
              <w:ind w:left="0" w:firstLine="0" w:firstLineChars="0"/>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磷酸铁锂电化学性能测试方法 首次放电比容量和首次充放电效率测试方法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42161-2022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1-1-48</w:t>
            </w:r>
          </w:p>
        </w:tc>
        <w:tc>
          <w:tcPr>
            <w:tcW w:w="3332" w:type="dxa"/>
            <w:noWrap w:val="0"/>
            <w:vAlign w:val="top"/>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磷酸铁锂电化学性能测试方法 循环寿命测试方法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42260-2022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1-1-49</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磷酸铁锂化学分析方法 第1部分：总铁量的测定 三氯化钛还原重铬酸钾滴定法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1028.1-2015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1-1-50</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磷酸铁锂化学分析方法 第2部分：锂量的测定 火焰光度法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1028.2-2015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1-1-51</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磷酸铁锂化学分析方法 第3部分：磷量的测定 磷钼酸喹啉称量法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1028.3-2015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1-1-52</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磷酸铁锂</w:t>
            </w:r>
            <w:r>
              <w:rPr>
                <w:rFonts w:hint="eastAsia" w:ascii="仿宋" w:hAnsi="仿宋" w:eastAsia="仿宋" w:cs="仿宋"/>
                <w:color w:val="auto"/>
                <w:kern w:val="0"/>
                <w:sz w:val="21"/>
                <w:szCs w:val="21"/>
                <w:highlight w:val="none"/>
                <w:u w:val="none"/>
              </w:rPr>
              <w:t>化学</w:t>
            </w:r>
            <w:r>
              <w:rPr>
                <w:rFonts w:hint="eastAsia" w:ascii="仿宋" w:hAnsi="仿宋" w:eastAsia="仿宋" w:cs="仿宋"/>
                <w:color w:val="auto"/>
                <w:sz w:val="21"/>
                <w:szCs w:val="21"/>
                <w:highlight w:val="none"/>
                <w:u w:val="none"/>
              </w:rPr>
              <w:t>分析方法 第4部分：碳量的测定 高频燃烧红外吸收法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1028.4-2015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1-1-53</w:t>
            </w:r>
          </w:p>
        </w:tc>
        <w:tc>
          <w:tcPr>
            <w:tcW w:w="3332" w:type="dxa"/>
            <w:noWrap w:val="0"/>
            <w:vAlign w:val="top"/>
          </w:tcPr>
          <w:p>
            <w:pPr>
              <w:adjustRightInd w:val="0"/>
              <w:snapToGrid w:val="0"/>
              <w:spacing w:line="240" w:lineRule="atLeast"/>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u w:val="none"/>
              </w:rPr>
              <w:t>磷酸铁锂</w:t>
            </w:r>
            <w:r>
              <w:rPr>
                <w:rFonts w:hint="eastAsia" w:ascii="仿宋" w:hAnsi="仿宋" w:eastAsia="仿宋" w:cs="仿宋"/>
                <w:color w:val="auto"/>
                <w:kern w:val="0"/>
                <w:sz w:val="21"/>
                <w:szCs w:val="21"/>
                <w:highlight w:val="none"/>
                <w:u w:val="none"/>
              </w:rPr>
              <w:t>化学</w:t>
            </w:r>
            <w:r>
              <w:rPr>
                <w:rFonts w:hint="eastAsia" w:ascii="仿宋" w:hAnsi="仿宋" w:eastAsia="仿宋" w:cs="仿宋"/>
                <w:color w:val="auto"/>
                <w:sz w:val="21"/>
                <w:szCs w:val="21"/>
                <w:highlight w:val="none"/>
                <w:u w:val="none"/>
              </w:rPr>
              <w:t>分析方法 第5部分：钙、镁、锌、铜、铅、铬、钠、铝、镍、钴、锰量的测定 电感耦合等离子体原子发射光谱法</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1028.5-2015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1-1-54</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镍钴铝酸锂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1125-2016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1-1-55</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2"/>
                <w:sz w:val="21"/>
                <w:szCs w:val="21"/>
                <w:highlight w:val="none"/>
                <w:u w:val="none"/>
              </w:rPr>
              <w:t>镍钴铝酸锂</w:t>
            </w:r>
            <w:r>
              <w:rPr>
                <w:rFonts w:hint="eastAsia" w:ascii="仿宋" w:hAnsi="仿宋" w:eastAsia="仿宋" w:cs="仿宋"/>
                <w:color w:val="auto"/>
                <w:kern w:val="0"/>
                <w:sz w:val="21"/>
                <w:szCs w:val="21"/>
                <w:highlight w:val="none"/>
                <w:u w:val="none"/>
              </w:rPr>
              <w:t>化学</w:t>
            </w:r>
            <w:r>
              <w:rPr>
                <w:rFonts w:hint="eastAsia" w:ascii="仿宋" w:hAnsi="仿宋" w:eastAsia="仿宋" w:cs="仿宋"/>
                <w:color w:val="auto"/>
                <w:kern w:val="2"/>
                <w:sz w:val="21"/>
                <w:szCs w:val="21"/>
                <w:highlight w:val="none"/>
                <w:u w:val="none"/>
              </w:rPr>
              <w:t>分析方法 第1部分：镍量的测定 丁二酮肟重量法</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YS/T 1263.1-2018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1-1-56</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2"/>
                <w:sz w:val="21"/>
                <w:szCs w:val="21"/>
                <w:highlight w:val="none"/>
                <w:u w:val="none"/>
              </w:rPr>
              <w:t>镍钴铝酸锂</w:t>
            </w:r>
            <w:r>
              <w:rPr>
                <w:rFonts w:hint="eastAsia" w:ascii="仿宋" w:hAnsi="仿宋" w:eastAsia="仿宋" w:cs="仿宋"/>
                <w:color w:val="auto"/>
                <w:kern w:val="0"/>
                <w:sz w:val="21"/>
                <w:szCs w:val="21"/>
                <w:highlight w:val="none"/>
                <w:u w:val="none"/>
              </w:rPr>
              <w:t>化学</w:t>
            </w:r>
            <w:r>
              <w:rPr>
                <w:rFonts w:hint="eastAsia" w:ascii="仿宋" w:hAnsi="仿宋" w:eastAsia="仿宋" w:cs="仿宋"/>
                <w:color w:val="auto"/>
                <w:kern w:val="2"/>
                <w:sz w:val="21"/>
                <w:szCs w:val="21"/>
                <w:highlight w:val="none"/>
                <w:u w:val="none"/>
              </w:rPr>
              <w:t>分析方法 第2部分：钴量的测定 电位滴定法</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YS/T 1263.2-2018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1-1-57</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2"/>
                <w:sz w:val="21"/>
                <w:szCs w:val="21"/>
                <w:highlight w:val="none"/>
                <w:u w:val="none"/>
              </w:rPr>
              <w:t>镍钴铝酸锂化学分析方法 第3部分：锂量的</w:t>
            </w:r>
            <w:r>
              <w:rPr>
                <w:rFonts w:hint="eastAsia" w:ascii="仿宋" w:hAnsi="仿宋" w:eastAsia="仿宋" w:cs="仿宋"/>
                <w:color w:val="auto"/>
                <w:kern w:val="0"/>
                <w:sz w:val="21"/>
                <w:szCs w:val="21"/>
                <w:highlight w:val="none"/>
                <w:u w:val="none"/>
              </w:rPr>
              <w:t>测定</w:t>
            </w:r>
            <w:r>
              <w:rPr>
                <w:rFonts w:hint="eastAsia" w:ascii="仿宋" w:hAnsi="仿宋" w:eastAsia="仿宋" w:cs="仿宋"/>
                <w:color w:val="auto"/>
                <w:kern w:val="2"/>
                <w:sz w:val="21"/>
                <w:szCs w:val="21"/>
                <w:highlight w:val="none"/>
                <w:u w:val="none"/>
              </w:rPr>
              <w:t xml:space="preserve"> 火焰原子吸收光谱法</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YS/T 1263.3-2018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1-1-58</w:t>
            </w:r>
          </w:p>
        </w:tc>
        <w:tc>
          <w:tcPr>
            <w:tcW w:w="3332" w:type="dxa"/>
            <w:noWrap w:val="0"/>
            <w:vAlign w:val="top"/>
          </w:tcPr>
          <w:p>
            <w:pPr>
              <w:adjustRightInd w:val="0"/>
              <w:snapToGrid w:val="0"/>
              <w:spacing w:line="240" w:lineRule="atLeast"/>
              <w:rPr>
                <w:rFonts w:hint="eastAsia" w:ascii="仿宋" w:hAnsi="仿宋" w:eastAsia="仿宋" w:cs="仿宋"/>
                <w:color w:val="auto"/>
                <w:kern w:val="2"/>
                <w:sz w:val="21"/>
                <w:szCs w:val="21"/>
                <w:highlight w:val="none"/>
                <w:u w:val="none"/>
              </w:rPr>
            </w:pPr>
            <w:r>
              <w:rPr>
                <w:rFonts w:hint="eastAsia" w:ascii="仿宋" w:hAnsi="仿宋" w:eastAsia="仿宋" w:cs="仿宋"/>
                <w:color w:val="auto"/>
                <w:kern w:val="2"/>
                <w:sz w:val="21"/>
                <w:szCs w:val="21"/>
                <w:highlight w:val="none"/>
                <w:u w:val="none"/>
              </w:rPr>
              <w:t>镍钴铝酸锂化学分析方法 第4部分：铝、铁、钙、镁、铜、锌、硅、钠、锰量的</w:t>
            </w:r>
            <w:r>
              <w:rPr>
                <w:rFonts w:hint="eastAsia" w:ascii="仿宋" w:hAnsi="仿宋" w:eastAsia="仿宋" w:cs="仿宋"/>
                <w:color w:val="auto"/>
                <w:sz w:val="21"/>
                <w:szCs w:val="21"/>
                <w:highlight w:val="none"/>
                <w:u w:val="none"/>
              </w:rPr>
              <w:t>测定 电</w:t>
            </w:r>
            <w:r>
              <w:rPr>
                <w:rFonts w:hint="eastAsia" w:ascii="仿宋" w:hAnsi="仿宋" w:eastAsia="仿宋" w:cs="仿宋"/>
                <w:color w:val="auto"/>
                <w:kern w:val="2"/>
                <w:sz w:val="21"/>
                <w:szCs w:val="21"/>
                <w:highlight w:val="none"/>
                <w:u w:val="none"/>
              </w:rPr>
              <w:t>感耦合等离子体原子发射光谱法</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YS/T 1263.4-2018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1-1-59</w:t>
            </w:r>
          </w:p>
        </w:tc>
        <w:tc>
          <w:tcPr>
            <w:tcW w:w="3332" w:type="dxa"/>
            <w:noWrap w:val="0"/>
            <w:vAlign w:val="top"/>
          </w:tcPr>
          <w:p>
            <w:pPr>
              <w:adjustRightInd w:val="0"/>
              <w:snapToGrid w:val="0"/>
              <w:spacing w:line="240" w:lineRule="atLeast"/>
              <w:jc w:val="left"/>
              <w:rPr>
                <w:rFonts w:hint="eastAsia" w:ascii="仿宋" w:hAnsi="仿宋" w:eastAsia="仿宋" w:cs="仿宋"/>
                <w:color w:val="auto"/>
                <w:kern w:val="2"/>
                <w:sz w:val="21"/>
                <w:szCs w:val="21"/>
                <w:highlight w:val="none"/>
                <w:u w:val="none"/>
              </w:rPr>
            </w:pPr>
            <w:r>
              <w:rPr>
                <w:rFonts w:hint="eastAsia" w:ascii="仿宋" w:hAnsi="仿宋" w:eastAsia="仿宋" w:cs="仿宋"/>
                <w:color w:val="auto"/>
                <w:sz w:val="21"/>
                <w:szCs w:val="21"/>
                <w:highlight w:val="none"/>
              </w:rPr>
              <w:t>锂离子电池用三元材料热稳定性的测定</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1-1-60</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锂离子电池极片剥离（粘结力）测试方法</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1-1-61</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锂离子电池材料比热容测试方法</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1-1-62</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i w:val="0"/>
                <w:color w:val="auto"/>
                <w:kern w:val="2"/>
                <w:sz w:val="21"/>
                <w:szCs w:val="21"/>
                <w:highlight w:val="none"/>
                <w:u w:val="none"/>
                <w:lang w:val="en-US" w:eastAsia="zh-CN" w:bidi="ar"/>
              </w:rPr>
              <w:t>镍锰酸锂热稳定性测试方法</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1-1-63</w:t>
            </w:r>
          </w:p>
        </w:tc>
        <w:tc>
          <w:tcPr>
            <w:tcW w:w="3332" w:type="dxa"/>
            <w:noWrap w:val="0"/>
            <w:vAlign w:val="top"/>
          </w:tcPr>
          <w:p>
            <w:pPr>
              <w:adjustRightInd w:val="0"/>
              <w:snapToGrid w:val="0"/>
              <w:spacing w:line="240" w:lineRule="atLeast"/>
              <w:rPr>
                <w:rFonts w:hint="default"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锂离子电池正极材料 水分含量的测定 卡尔费休库伦法</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u w:val="none"/>
                <w:lang w:val="en-US" w:eastAsia="zh-CN"/>
              </w:rPr>
              <w:t>20230123-T</w:t>
            </w:r>
            <w:r>
              <w:rPr>
                <w:rFonts w:hint="eastAsia" w:ascii="仿宋" w:hAnsi="仿宋" w:eastAsia="仿宋" w:cs="仿宋"/>
                <w:color w:val="auto"/>
                <w:sz w:val="21"/>
                <w:szCs w:val="21"/>
                <w:highlight w:val="none"/>
                <w:u w:val="none"/>
                <w:lang w:val="en-US" w:eastAsia="zh-CN"/>
              </w:rPr>
              <w:t>-610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1-1-64</w:t>
            </w:r>
          </w:p>
        </w:tc>
        <w:tc>
          <w:tcPr>
            <w:tcW w:w="3332" w:type="dxa"/>
            <w:noWrap w:val="0"/>
            <w:vAlign w:val="top"/>
          </w:tcPr>
          <w:p>
            <w:pPr>
              <w:adjustRightInd w:val="0"/>
              <w:snapToGrid w:val="0"/>
              <w:spacing w:line="240" w:lineRule="atLeast"/>
              <w:rPr>
                <w:rFonts w:hint="default"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锂离子电池正极材料粉末电阻率测定</w:t>
            </w:r>
          </w:p>
        </w:tc>
        <w:tc>
          <w:tcPr>
            <w:tcW w:w="1791"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lang w:val="en-US" w:eastAsia="zh-CN"/>
              </w:rPr>
              <w:t>20221460-T</w:t>
            </w:r>
            <w:r>
              <w:rPr>
                <w:rFonts w:hint="eastAsia" w:ascii="仿宋" w:hAnsi="仿宋" w:eastAsia="仿宋" w:cs="仿宋"/>
                <w:color w:val="auto"/>
                <w:sz w:val="21"/>
                <w:szCs w:val="21"/>
                <w:highlight w:val="none"/>
                <w:u w:val="none"/>
                <w:lang w:val="en-US" w:eastAsia="zh-CN"/>
              </w:rPr>
              <w:t>-610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eastAsia="zh-CN"/>
              </w:rPr>
              <w:t>1</w:t>
            </w:r>
            <w:r>
              <w:rPr>
                <w:rFonts w:hint="eastAsia" w:ascii="仿宋" w:hAnsi="仿宋" w:eastAsia="仿宋" w:cs="仿宋"/>
                <w:b/>
                <w:color w:val="auto"/>
                <w:sz w:val="21"/>
                <w:szCs w:val="21"/>
                <w:highlight w:val="none"/>
                <w:u w:val="none"/>
              </w:rPr>
              <w:t>-2材料与部件—负极</w:t>
            </w:r>
            <w:r>
              <w:rPr>
                <w:rFonts w:hint="eastAsia" w:ascii="仿宋" w:hAnsi="仿宋" w:eastAsia="仿宋" w:cs="仿宋"/>
                <w:b/>
                <w:color w:val="auto"/>
                <w:sz w:val="21"/>
                <w:szCs w:val="21"/>
                <w:highlight w:val="none"/>
                <w:u w:val="none"/>
                <w:lang w:val="en-US" w:eastAsia="zh-CN"/>
              </w:rPr>
              <w:t>材料</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锂离子电池石墨类负极材料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GB/T 24533-2019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锂离子电池用软碳负极材料规范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锂离子电池用硬碳负极材料规范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锂离子电池用硅基负极材料中硅含量测试方法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锂离子电池用硅/碳复合负极材料规范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锂离子电池用硅金属化合物负极材料规范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锂离子电池用钛酸锂及其碳复合负极材料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30836-2014</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锂离子电池负极材料比容量测试方法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锂电池用纳米负极材料中磁性物质含量的测定方法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33827-2017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1-2-10</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 xml:space="preserve">硬炭 </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20204778-T-605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1-2-11</w:t>
            </w:r>
          </w:p>
        </w:tc>
        <w:tc>
          <w:tcPr>
            <w:tcW w:w="3332" w:type="dxa"/>
            <w:noWrap w:val="0"/>
            <w:vAlign w:val="top"/>
          </w:tcPr>
          <w:p>
            <w:pPr>
              <w:spacing w:line="360" w:lineRule="exac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软炭</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YB/T 49</w:t>
            </w:r>
            <w:r>
              <w:rPr>
                <w:rFonts w:hint="eastAsia" w:ascii="仿宋" w:hAnsi="仿宋" w:eastAsia="仿宋" w:cs="仿宋"/>
                <w:color w:val="auto"/>
                <w:sz w:val="21"/>
                <w:szCs w:val="21"/>
                <w:highlight w:val="none"/>
                <w:u w:val="none"/>
                <w:lang w:val="en-US" w:eastAsia="zh-CN"/>
              </w:rPr>
              <w:t>71</w:t>
            </w:r>
            <w:r>
              <w:rPr>
                <w:rFonts w:hint="eastAsia" w:ascii="仿宋" w:hAnsi="仿宋" w:eastAsia="仿宋" w:cs="仿宋"/>
                <w:color w:val="auto"/>
                <w:sz w:val="21"/>
                <w:szCs w:val="21"/>
                <w:highlight w:val="none"/>
                <w:u w:val="none"/>
              </w:rPr>
              <w:t>-2021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1-2-12</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球形石墨</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YB/T 4911-2021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1-2-13</w:t>
            </w:r>
          </w:p>
        </w:tc>
        <w:tc>
          <w:tcPr>
            <w:tcW w:w="3332" w:type="dxa"/>
            <w:noWrap w:val="0"/>
            <w:vAlign w:val="top"/>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固态</w:t>
            </w:r>
            <w:r>
              <w:rPr>
                <w:rFonts w:hint="eastAsia" w:ascii="仿宋" w:hAnsi="仿宋" w:eastAsia="仿宋" w:cs="仿宋"/>
                <w:color w:val="auto"/>
                <w:sz w:val="21"/>
                <w:szCs w:val="21"/>
                <w:highlight w:val="none"/>
                <w:lang w:val="en-US" w:eastAsia="zh-CN"/>
              </w:rPr>
              <w:t>锂离子</w:t>
            </w:r>
            <w:r>
              <w:rPr>
                <w:rFonts w:hint="eastAsia" w:ascii="仿宋" w:hAnsi="仿宋" w:eastAsia="仿宋" w:cs="仿宋"/>
                <w:color w:val="auto"/>
                <w:sz w:val="21"/>
                <w:szCs w:val="21"/>
                <w:highlight w:val="none"/>
              </w:rPr>
              <w:t>电池用氧化物类负极材料</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1</w:t>
            </w:r>
            <w:r>
              <w:rPr>
                <w:rFonts w:hint="eastAsia" w:ascii="仿宋" w:hAnsi="仿宋" w:eastAsia="仿宋" w:cs="仿宋"/>
                <w:b/>
                <w:color w:val="auto"/>
                <w:sz w:val="21"/>
                <w:szCs w:val="21"/>
                <w:highlight w:val="none"/>
                <w:u w:val="none"/>
              </w:rPr>
              <w:t>-3材料与部件—电解液</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六氟磷酸锂产品分析方法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19282-2014</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锂离子电池用电解液</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vertAlign w:val="baseline"/>
                <w:lang w:val="en-US" w:eastAsia="zh-CN" w:bidi="ar-SA"/>
              </w:rPr>
              <w:t>SJ/T 11723-2018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锂离子电池电解液中水分含量测试方法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锂离子电池电解液中金属杂质含量测试方法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2021-0606T-SJ</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六氟磷酸锂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HG/T 4066-2015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锂离子电池用高氯酸锂规范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锂离子电池用四氟硼酸锂规范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双草酸硼酸锂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HG/T 5628-2019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锂离子电池用二氟草酸硼酸锂规范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锂离子电池用双氟磺酰亚胺锂规范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锂离子电池用双三氟甲基磺酰亚胺锂规范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锂离子电池用电解液溶剂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11568</w:t>
            </w:r>
            <w:r>
              <w:rPr>
                <w:rFonts w:hint="eastAsia" w:ascii="仿宋" w:hAnsi="仿宋" w:eastAsia="仿宋" w:cs="仿宋"/>
                <w:color w:val="auto"/>
                <w:sz w:val="21"/>
                <w:szCs w:val="21"/>
                <w:highlight w:val="none"/>
                <w:u w:val="none"/>
                <w:lang w:eastAsia="zh-CN"/>
              </w:rPr>
              <w:t>-2016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锂离子电池用碳酸亚乙烯酯</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锂离子电池用1,3丙烷磺内酯</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六氟磷酸锂电解液</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HG/T 4067-2015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1-3-16</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工业用碳酸二乙酯</w:t>
            </w:r>
          </w:p>
        </w:tc>
        <w:tc>
          <w:tcPr>
            <w:tcW w:w="1791" w:type="dxa"/>
            <w:noWrap w:val="0"/>
            <w:vAlign w:val="top"/>
          </w:tcPr>
          <w:p>
            <w:pPr>
              <w:adjustRightInd w:val="0"/>
              <w:snapToGrid w:val="0"/>
              <w:spacing w:line="240" w:lineRule="atLeast"/>
              <w:jc w:val="center"/>
              <w:rPr>
                <w:rFonts w:hint="eastAsia" w:ascii="仿宋" w:hAnsi="仿宋" w:eastAsia="仿宋" w:cs="仿宋"/>
                <w:color w:val="auto"/>
                <w:kern w:val="2"/>
                <w:sz w:val="21"/>
                <w:szCs w:val="21"/>
                <w:highlight w:val="none"/>
                <w:u w:val="none"/>
              </w:rPr>
            </w:pPr>
            <w:r>
              <w:rPr>
                <w:rFonts w:hint="eastAsia" w:ascii="仿宋" w:hAnsi="仿宋" w:eastAsia="仿宋" w:cs="仿宋"/>
                <w:color w:val="auto"/>
                <w:sz w:val="21"/>
                <w:szCs w:val="21"/>
                <w:highlight w:val="none"/>
                <w:u w:val="none"/>
              </w:rPr>
              <w:t>HG/T 5157-2017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1-3-17</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工业用碳酸甲乙酯</w:t>
            </w:r>
          </w:p>
        </w:tc>
        <w:tc>
          <w:tcPr>
            <w:tcW w:w="1791" w:type="dxa"/>
            <w:noWrap w:val="0"/>
            <w:vAlign w:val="top"/>
          </w:tcPr>
          <w:p>
            <w:pPr>
              <w:adjustRightInd w:val="0"/>
              <w:snapToGrid w:val="0"/>
              <w:spacing w:line="240" w:lineRule="atLeast"/>
              <w:jc w:val="center"/>
              <w:rPr>
                <w:rFonts w:hint="eastAsia" w:ascii="仿宋" w:hAnsi="仿宋" w:eastAsia="仿宋" w:cs="仿宋"/>
                <w:color w:val="auto"/>
                <w:kern w:val="2"/>
                <w:sz w:val="21"/>
                <w:szCs w:val="21"/>
                <w:highlight w:val="none"/>
                <w:u w:val="none"/>
              </w:rPr>
            </w:pPr>
            <w:r>
              <w:rPr>
                <w:rFonts w:hint="eastAsia" w:ascii="仿宋" w:hAnsi="仿宋" w:eastAsia="仿宋" w:cs="仿宋"/>
                <w:color w:val="auto"/>
                <w:sz w:val="21"/>
                <w:szCs w:val="21"/>
                <w:highlight w:val="none"/>
                <w:u w:val="none"/>
              </w:rPr>
              <w:t>HG/T 5158-2017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1-3-18</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动力电池电解质双氟磺酰亚胺锂盐</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2"/>
                <w:sz w:val="21"/>
                <w:szCs w:val="21"/>
                <w:highlight w:val="none"/>
                <w:u w:val="none"/>
              </w:rPr>
            </w:pPr>
            <w:r>
              <w:rPr>
                <w:rFonts w:hint="eastAsia" w:ascii="仿宋" w:hAnsi="仿宋" w:eastAsia="仿宋" w:cs="仿宋"/>
                <w:color w:val="auto"/>
                <w:kern w:val="2"/>
                <w:sz w:val="21"/>
                <w:szCs w:val="21"/>
                <w:highlight w:val="none"/>
                <w:u w:val="none"/>
              </w:rPr>
              <w:t>YS/T 1302-2019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1-3-19</w:t>
            </w:r>
          </w:p>
        </w:tc>
        <w:tc>
          <w:tcPr>
            <w:tcW w:w="3332" w:type="dxa"/>
            <w:noWrap w:val="0"/>
            <w:vAlign w:val="top"/>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锂离子电池用电解液中游离酸的测定 三乙胺法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2"/>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1-3-20</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半固态</w:t>
            </w:r>
            <w:r>
              <w:rPr>
                <w:rFonts w:hint="eastAsia" w:ascii="仿宋" w:hAnsi="仿宋" w:eastAsia="仿宋" w:cs="仿宋"/>
                <w:color w:val="auto"/>
                <w:sz w:val="21"/>
                <w:szCs w:val="21"/>
                <w:highlight w:val="none"/>
                <w:lang w:val="en-US" w:eastAsia="zh-CN"/>
              </w:rPr>
              <w:t>锂离子</w:t>
            </w:r>
            <w:r>
              <w:rPr>
                <w:rFonts w:hint="eastAsia" w:ascii="仿宋" w:hAnsi="仿宋" w:eastAsia="仿宋" w:cs="仿宋"/>
                <w:color w:val="auto"/>
                <w:sz w:val="21"/>
                <w:szCs w:val="21"/>
                <w:highlight w:val="none"/>
              </w:rPr>
              <w:t>电池中液态电解液游离酸含量测试方法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1-3-21</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b w:val="0"/>
                <w:bCs w:val="0"/>
                <w:color w:val="auto"/>
                <w:sz w:val="21"/>
                <w:szCs w:val="21"/>
                <w:highlight w:val="none"/>
                <w:lang w:val="en-US" w:eastAsia="zh-CN"/>
              </w:rPr>
              <w:t>固态锂离子电池电解质电导率测试方法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1-3-22</w:t>
            </w:r>
          </w:p>
        </w:tc>
        <w:tc>
          <w:tcPr>
            <w:tcW w:w="3332" w:type="dxa"/>
            <w:noWrap w:val="0"/>
            <w:vAlign w:val="top"/>
          </w:tcPr>
          <w:p>
            <w:pPr>
              <w:adjustRightInd w:val="0"/>
              <w:snapToGrid w:val="0"/>
              <w:spacing w:line="240" w:lineRule="atLeas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固态锂离子电池电解质</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1-3-23</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b w:val="0"/>
                <w:bCs w:val="0"/>
                <w:color w:val="auto"/>
                <w:sz w:val="21"/>
                <w:szCs w:val="21"/>
                <w:highlight w:val="none"/>
                <w:lang w:val="en-US" w:eastAsia="zh-CN"/>
              </w:rPr>
            </w:pPr>
            <w:r>
              <w:rPr>
                <w:rStyle w:val="11"/>
                <w:rFonts w:ascii="仿宋" w:hAnsi="仿宋" w:eastAsia="仿宋" w:cs="仿宋"/>
                <w:color w:val="auto"/>
                <w:sz w:val="21"/>
                <w:szCs w:val="21"/>
                <w:highlight w:val="none"/>
                <w:lang w:val="en-US" w:eastAsia="zh-CN" w:bidi="ar"/>
              </w:rPr>
              <w:t>固态锂电池用无机氧化物固体电解质</w:t>
            </w:r>
            <w:r>
              <w:rPr>
                <w:rFonts w:hint="eastAsia" w:ascii="仿宋" w:hAnsi="仿宋" w:eastAsia="仿宋" w:cs="仿宋"/>
                <w:color w:val="auto"/>
                <w:highlight w:val="none"/>
                <w:lang w:val="en-US" w:eastAsia="zh-CN" w:bidi="ar"/>
              </w:rPr>
              <w:t xml:space="preserve"> </w:t>
            </w:r>
            <w:r>
              <w:rPr>
                <w:rStyle w:val="11"/>
                <w:rFonts w:ascii="仿宋" w:hAnsi="仿宋" w:eastAsia="仿宋" w:cs="仿宋"/>
                <w:color w:val="auto"/>
                <w:sz w:val="21"/>
                <w:szCs w:val="21"/>
                <w:highlight w:val="none"/>
                <w:lang w:val="en-US" w:eastAsia="zh-CN" w:bidi="ar"/>
              </w:rPr>
              <w:t>锂镧锆氧</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1-3-24</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b w:val="0"/>
                <w:bCs w:val="0"/>
                <w:color w:val="auto"/>
                <w:sz w:val="21"/>
                <w:szCs w:val="21"/>
                <w:highlight w:val="none"/>
                <w:lang w:val="en-US" w:eastAsia="zh-CN"/>
              </w:rPr>
            </w:pPr>
            <w:r>
              <w:rPr>
                <w:rStyle w:val="11"/>
                <w:rFonts w:ascii="仿宋" w:hAnsi="仿宋" w:eastAsia="仿宋" w:cs="仿宋"/>
                <w:color w:val="auto"/>
                <w:sz w:val="21"/>
                <w:szCs w:val="21"/>
                <w:highlight w:val="none"/>
                <w:lang w:val="en-US" w:eastAsia="zh-CN" w:bidi="ar"/>
              </w:rPr>
              <w:t>固态锂电池用无机氧化物固体电解质</w:t>
            </w:r>
            <w:r>
              <w:rPr>
                <w:rFonts w:hint="eastAsia" w:ascii="仿宋" w:hAnsi="仿宋" w:eastAsia="仿宋" w:cs="仿宋"/>
                <w:color w:val="auto"/>
                <w:highlight w:val="none"/>
                <w:lang w:val="en-US" w:eastAsia="zh-CN" w:bidi="ar"/>
              </w:rPr>
              <w:t xml:space="preserve"> </w:t>
            </w:r>
            <w:r>
              <w:rPr>
                <w:rStyle w:val="11"/>
                <w:rFonts w:ascii="仿宋" w:hAnsi="仿宋" w:eastAsia="仿宋" w:cs="仿宋"/>
                <w:color w:val="auto"/>
                <w:sz w:val="21"/>
                <w:szCs w:val="21"/>
                <w:highlight w:val="none"/>
                <w:lang w:val="en-US" w:eastAsia="zh-CN" w:bidi="ar"/>
              </w:rPr>
              <w:t>磷酸钛铝锂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1-3-25</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b w:val="0"/>
                <w:bCs w:val="0"/>
                <w:color w:val="auto"/>
                <w:sz w:val="21"/>
                <w:szCs w:val="21"/>
                <w:highlight w:val="none"/>
                <w:lang w:val="en-US" w:eastAsia="zh-CN"/>
              </w:rPr>
            </w:pPr>
            <w:r>
              <w:rPr>
                <w:rStyle w:val="11"/>
                <w:rFonts w:ascii="仿宋" w:hAnsi="仿宋" w:eastAsia="仿宋" w:cs="仿宋"/>
                <w:color w:val="auto"/>
                <w:sz w:val="21"/>
                <w:szCs w:val="21"/>
                <w:highlight w:val="none"/>
                <w:lang w:val="en-US" w:eastAsia="zh-CN" w:bidi="ar"/>
              </w:rPr>
              <w:t>固态锂电池用硫化物固体电解质离子电导率试验方法</w:t>
            </w:r>
            <w:r>
              <w:rPr>
                <w:rFonts w:hint="eastAsia" w:ascii="仿宋" w:hAnsi="仿宋" w:eastAsia="仿宋" w:cs="仿宋"/>
                <w:color w:val="auto"/>
                <w:highlight w:val="none"/>
                <w:lang w:val="en-US" w:eastAsia="zh-CN" w:bidi="ar"/>
              </w:rPr>
              <w:t xml:space="preserve"> </w:t>
            </w:r>
            <w:r>
              <w:rPr>
                <w:rStyle w:val="11"/>
                <w:rFonts w:ascii="仿宋" w:hAnsi="仿宋" w:eastAsia="仿宋" w:cs="仿宋"/>
                <w:color w:val="auto"/>
                <w:sz w:val="21"/>
                <w:szCs w:val="21"/>
                <w:highlight w:val="none"/>
                <w:lang w:val="en-US" w:eastAsia="zh-CN" w:bidi="ar"/>
              </w:rPr>
              <w:t>交流阻抗法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1</w:t>
            </w:r>
            <w:r>
              <w:rPr>
                <w:rFonts w:hint="eastAsia" w:ascii="仿宋" w:hAnsi="仿宋" w:eastAsia="仿宋" w:cs="仿宋"/>
                <w:b/>
                <w:color w:val="auto"/>
                <w:sz w:val="21"/>
                <w:szCs w:val="21"/>
                <w:highlight w:val="none"/>
                <w:u w:val="none"/>
              </w:rPr>
              <w:t>-4材料与部件—隔膜</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1</w:t>
            </w:r>
            <w:r>
              <w:rPr>
                <w:rFonts w:hint="eastAsia" w:ascii="仿宋" w:hAnsi="仿宋" w:eastAsia="仿宋" w:cs="仿宋"/>
                <w:color w:val="auto"/>
                <w:sz w:val="21"/>
                <w:szCs w:val="21"/>
                <w:highlight w:val="none"/>
                <w:u w:val="none"/>
              </w:rPr>
              <w:t>-4-1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锂离子电池用聚烯烃隔膜</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36363-2018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1</w:t>
            </w:r>
            <w:r>
              <w:rPr>
                <w:rFonts w:hint="eastAsia" w:ascii="仿宋" w:hAnsi="仿宋" w:eastAsia="仿宋" w:cs="仿宋"/>
                <w:color w:val="auto"/>
                <w:sz w:val="21"/>
                <w:szCs w:val="21"/>
                <w:highlight w:val="none"/>
                <w:u w:val="none"/>
              </w:rPr>
              <w:t>-4-2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锂离子电池用隔膜涂覆强度测试方法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1</w:t>
            </w:r>
            <w:r>
              <w:rPr>
                <w:rFonts w:hint="eastAsia" w:ascii="仿宋" w:hAnsi="仿宋" w:eastAsia="仿宋" w:cs="仿宋"/>
                <w:color w:val="auto"/>
                <w:sz w:val="21"/>
                <w:szCs w:val="21"/>
                <w:highlight w:val="none"/>
                <w:u w:val="none"/>
              </w:rPr>
              <w:t>-4-3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锂离子电池用隔膜热穿刺强度测试方法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1</w:t>
            </w:r>
            <w:r>
              <w:rPr>
                <w:rFonts w:hint="eastAsia" w:ascii="仿宋" w:hAnsi="仿宋" w:eastAsia="仿宋" w:cs="仿宋"/>
                <w:color w:val="auto"/>
                <w:sz w:val="21"/>
                <w:szCs w:val="21"/>
                <w:highlight w:val="none"/>
                <w:u w:val="none"/>
              </w:rPr>
              <w:t>-4-4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锂离子电池用隔膜吸液速率测试方法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1</w:t>
            </w:r>
            <w:r>
              <w:rPr>
                <w:rFonts w:hint="eastAsia" w:ascii="仿宋" w:hAnsi="仿宋" w:eastAsia="仿宋" w:cs="仿宋"/>
                <w:color w:val="auto"/>
                <w:sz w:val="21"/>
                <w:szCs w:val="21"/>
                <w:highlight w:val="none"/>
                <w:u w:val="none"/>
              </w:rPr>
              <w:t>-4-5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锂离子电池用隔膜保液量测试方法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1</w:t>
            </w:r>
            <w:r>
              <w:rPr>
                <w:rFonts w:hint="eastAsia" w:ascii="仿宋" w:hAnsi="仿宋" w:eastAsia="仿宋" w:cs="仿宋"/>
                <w:color w:val="auto"/>
                <w:sz w:val="21"/>
                <w:szCs w:val="21"/>
                <w:highlight w:val="none"/>
                <w:u w:val="none"/>
              </w:rPr>
              <w:t>-4-6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锂离子电池用隔膜浸润性测试方法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1</w:t>
            </w:r>
            <w:r>
              <w:rPr>
                <w:rFonts w:hint="eastAsia" w:ascii="仿宋" w:hAnsi="仿宋" w:eastAsia="仿宋" w:cs="仿宋"/>
                <w:color w:val="auto"/>
                <w:sz w:val="21"/>
                <w:szCs w:val="21"/>
                <w:highlight w:val="none"/>
                <w:u w:val="none"/>
              </w:rPr>
              <w:t>-4-7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锂离子电池用隔膜闭孔温度测试方法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1</w:t>
            </w:r>
            <w:r>
              <w:rPr>
                <w:rFonts w:hint="eastAsia" w:ascii="仿宋" w:hAnsi="仿宋" w:eastAsia="仿宋" w:cs="仿宋"/>
                <w:color w:val="auto"/>
                <w:sz w:val="21"/>
                <w:szCs w:val="21"/>
                <w:highlight w:val="none"/>
                <w:u w:val="none"/>
              </w:rPr>
              <w:t>-4-</w:t>
            </w:r>
            <w:r>
              <w:rPr>
                <w:rFonts w:hint="eastAsia" w:ascii="仿宋" w:hAnsi="仿宋" w:eastAsia="仿宋" w:cs="仿宋"/>
                <w:color w:val="auto"/>
                <w:sz w:val="21"/>
                <w:szCs w:val="21"/>
                <w:highlight w:val="none"/>
                <w:u w:val="none"/>
                <w:lang w:val="en-US" w:eastAsia="zh-CN"/>
              </w:rPr>
              <w:t>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lang w:eastAsia="zh-CN"/>
              </w:rPr>
              <w:t>固态锂离子电池用</w:t>
            </w:r>
            <w:r>
              <w:rPr>
                <w:rFonts w:hint="eastAsia" w:ascii="仿宋" w:hAnsi="仿宋" w:eastAsia="仿宋" w:cs="仿宋"/>
                <w:color w:val="auto"/>
                <w:sz w:val="21"/>
                <w:szCs w:val="21"/>
                <w:highlight w:val="none"/>
              </w:rPr>
              <w:t>耐高温陶瓷隔膜</w:t>
            </w:r>
            <w:r>
              <w:rPr>
                <w:rFonts w:hint="eastAsia" w:ascii="仿宋" w:hAnsi="仿宋" w:eastAsia="仿宋" w:cs="仿宋"/>
                <w:color w:val="auto"/>
                <w:sz w:val="21"/>
                <w:szCs w:val="21"/>
                <w:highlight w:val="none"/>
                <w:lang w:eastAsia="zh-CN"/>
              </w:rPr>
              <w:t>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eastAsia="zh-CN"/>
              </w:rPr>
            </w:pPr>
            <w:r>
              <w:rPr>
                <w:rFonts w:hint="eastAsia" w:ascii="仿宋" w:hAnsi="仿宋" w:eastAsia="仿宋" w:cs="仿宋"/>
                <w:b/>
                <w:color w:val="auto"/>
                <w:sz w:val="21"/>
                <w:szCs w:val="21"/>
                <w:highlight w:val="none"/>
                <w:u w:val="none"/>
                <w:lang w:eastAsia="zh-CN"/>
              </w:rPr>
              <w:t>1-5材料与部件—关键部件</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锂离子电池用电解铜箔</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11483-2014</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1-5-2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锂离子电池用铝及铝合金箔</w:t>
            </w:r>
          </w:p>
        </w:tc>
        <w:tc>
          <w:tcPr>
            <w:tcW w:w="179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GB/T 33143-20</w:t>
            </w:r>
            <w:r>
              <w:rPr>
                <w:rFonts w:hint="eastAsia" w:ascii="仿宋" w:hAnsi="仿宋" w:eastAsia="仿宋" w:cs="仿宋"/>
                <w:color w:val="auto"/>
                <w:sz w:val="21"/>
                <w:szCs w:val="21"/>
                <w:highlight w:val="none"/>
                <w:u w:val="none"/>
                <w:lang w:val="en-US" w:eastAsia="zh-CN"/>
              </w:rPr>
              <w:t>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vertAlign w:val="baseline"/>
              </w:rPr>
              <w:t>20200728-T-610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1-5-3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锂离子电池用铝塑复合膜</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20184230-T-339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1-5-4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锂离子电池用铝壳</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1-5-5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锂离子电池用镍片镍带</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1-5-6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锂离子电池用铝片铝带</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1-5-7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锂离子电池管理系统技术规范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"http://219.239.107.155:8080/TaskBook.aspx?id=SJCPZT31542020"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2021-0139T-SJ</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电池壳用冷轧钢带</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34212-2017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1-5-9</w:t>
            </w:r>
          </w:p>
        </w:tc>
        <w:tc>
          <w:tcPr>
            <w:tcW w:w="3332" w:type="dxa"/>
            <w:noWrap w:val="0"/>
            <w:vAlign w:val="top"/>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锂离子电池用压延铜箔</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36146-2018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1-5-10</w:t>
            </w:r>
          </w:p>
        </w:tc>
        <w:tc>
          <w:tcPr>
            <w:tcW w:w="3332" w:type="dxa"/>
            <w:noWrap w:val="0"/>
            <w:vAlign w:val="center"/>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动力锂电池用橡胶密封件</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37996-2019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1-5-11</w:t>
            </w:r>
          </w:p>
        </w:tc>
        <w:tc>
          <w:tcPr>
            <w:tcW w:w="3332" w:type="dxa"/>
            <w:noWrap w:val="0"/>
            <w:vAlign w:val="top"/>
          </w:tcPr>
          <w:p>
            <w:pPr>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新能源动力电池壳及盖用铝及铝合金板、带材</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33824-2017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1-5-12</w:t>
            </w:r>
          </w:p>
        </w:tc>
        <w:tc>
          <w:tcPr>
            <w:tcW w:w="3332" w:type="dxa"/>
            <w:noWrap w:val="0"/>
            <w:vAlign w:val="center"/>
          </w:tcPr>
          <w:p>
            <w:pPr>
              <w:adjustRightInd/>
              <w:snapToGrid/>
              <w:spacing w:line="240" w:lineRule="auto"/>
              <w:jc w:val="lef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 xml:space="preserve">一次柱式锂电池绝缘子 </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20200738-T-610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1-5-13</w:t>
            </w:r>
          </w:p>
        </w:tc>
        <w:tc>
          <w:tcPr>
            <w:tcW w:w="3332" w:type="dxa"/>
            <w:noWrap w:val="0"/>
            <w:vAlign w:val="center"/>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锂离子电池封装用尼龙薄膜</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"http://219.239.107.155:8080/TaskBook.aspx?id=QBCPZT13532020"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2020-1307T-QB</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1-5-14</w:t>
            </w:r>
          </w:p>
        </w:tc>
        <w:tc>
          <w:tcPr>
            <w:tcW w:w="3332" w:type="dxa"/>
            <w:noWrap w:val="0"/>
            <w:vAlign w:val="center"/>
          </w:tcPr>
          <w:p>
            <w:pPr>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新能源动力电池壳及盖用钛及钛合金板、带材</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"http://219.239.107.155:8080/TaskBook.aspx?id=YSCPZT20342020"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2020-1500T-YS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1-5-15</w:t>
            </w:r>
          </w:p>
        </w:tc>
        <w:tc>
          <w:tcPr>
            <w:tcW w:w="3332" w:type="dxa"/>
            <w:noWrap w:val="0"/>
            <w:vAlign w:val="top"/>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u w:val="none"/>
              </w:rPr>
              <w:t>动力型锂离子电池陶瓷密封圈</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HYPERLINK "http://219.239.107.155:8080/TaskBook.aspx?id=JCCPZT16832017"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2017-1253T-JC</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1-5-16</w:t>
            </w:r>
          </w:p>
        </w:tc>
        <w:tc>
          <w:tcPr>
            <w:tcW w:w="3332" w:type="dxa"/>
            <w:noWrap w:val="0"/>
            <w:vAlign w:val="center"/>
          </w:tcPr>
          <w:p>
            <w:pPr>
              <w:adjustRightInd/>
              <w:snapToGrid/>
              <w:spacing w:line="240" w:lineRule="auto"/>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动力电池外壳用绝缘阻燃胶粘带</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HG/T 5751-2020  </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1-5-17</w:t>
            </w:r>
          </w:p>
        </w:tc>
        <w:tc>
          <w:tcPr>
            <w:tcW w:w="3332" w:type="dxa"/>
            <w:noWrap w:val="0"/>
            <w:vAlign w:val="center"/>
          </w:tcPr>
          <w:p>
            <w:pPr>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锂电池电极保护胶粘带</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HG/T 5055-2016</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1-5-18</w:t>
            </w:r>
          </w:p>
        </w:tc>
        <w:tc>
          <w:tcPr>
            <w:tcW w:w="3332" w:type="dxa"/>
            <w:noWrap w:val="0"/>
            <w:vAlign w:val="center"/>
          </w:tcPr>
          <w:p>
            <w:pPr>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通信用蓄电池架</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YD/T 3226-2017</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1-5-19</w:t>
            </w:r>
          </w:p>
        </w:tc>
        <w:tc>
          <w:tcPr>
            <w:tcW w:w="3332" w:type="dxa"/>
            <w:noWrap w:val="0"/>
            <w:vAlign w:val="top"/>
          </w:tcPr>
          <w:p>
            <w:pPr>
              <w:widowControl/>
              <w:spacing w:line="240" w:lineRule="auto"/>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电自动控制器 电池用热保护器</w:t>
            </w:r>
          </w:p>
        </w:tc>
        <w:tc>
          <w:tcPr>
            <w:tcW w:w="1791" w:type="dxa"/>
            <w:noWrap w:val="0"/>
            <w:vAlign w:val="top"/>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 xml:space="preserve">JB/T </w:t>
            </w:r>
            <w:r>
              <w:rPr>
                <w:rFonts w:hint="eastAsia" w:ascii="仿宋" w:hAnsi="仿宋" w:eastAsia="仿宋" w:cs="仿宋"/>
                <w:color w:val="auto"/>
                <w:sz w:val="21"/>
                <w:szCs w:val="21"/>
                <w:highlight w:val="none"/>
                <w:u w:val="none"/>
              </w:rPr>
              <w:t>13492</w:t>
            </w:r>
            <w:r>
              <w:rPr>
                <w:rFonts w:hint="eastAsia" w:ascii="仿宋" w:hAnsi="仿宋" w:eastAsia="仿宋" w:cs="仿宋"/>
                <w:color w:val="auto"/>
                <w:kern w:val="0"/>
                <w:sz w:val="21"/>
                <w:szCs w:val="21"/>
                <w:highlight w:val="none"/>
                <w:u w:val="none"/>
              </w:rPr>
              <w:t>-2018</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1-5-20</w:t>
            </w:r>
          </w:p>
        </w:tc>
        <w:tc>
          <w:tcPr>
            <w:tcW w:w="3332" w:type="dxa"/>
            <w:noWrap w:val="0"/>
            <w:vAlign w:val="center"/>
          </w:tcPr>
          <w:p>
            <w:pPr>
              <w:adjustRightInd/>
              <w:snapToGrid/>
              <w:spacing w:line="240" w:lineRule="auto"/>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锂电池电动汽车用直流熔断体通用要求</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 xml:space="preserve">NB/T </w:t>
            </w:r>
            <w:r>
              <w:rPr>
                <w:rFonts w:hint="eastAsia" w:ascii="仿宋" w:hAnsi="仿宋" w:eastAsia="仿宋" w:cs="仿宋"/>
                <w:color w:val="auto"/>
                <w:sz w:val="21"/>
                <w:szCs w:val="21"/>
                <w:highlight w:val="none"/>
                <w:u w:val="none"/>
              </w:rPr>
              <w:t>10329</w:t>
            </w:r>
            <w:r>
              <w:rPr>
                <w:rFonts w:hint="eastAsia" w:ascii="仿宋" w:hAnsi="仿宋" w:eastAsia="仿宋" w:cs="仿宋"/>
                <w:color w:val="auto"/>
                <w:kern w:val="0"/>
                <w:sz w:val="21"/>
                <w:szCs w:val="21"/>
                <w:highlight w:val="none"/>
                <w:u w:val="none"/>
              </w:rPr>
              <w:t>-2019</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1-5-21</w:t>
            </w:r>
          </w:p>
        </w:tc>
        <w:tc>
          <w:tcPr>
            <w:tcW w:w="3332" w:type="dxa"/>
            <w:noWrap w:val="0"/>
            <w:vAlign w:val="center"/>
          </w:tcPr>
          <w:p>
            <w:pPr>
              <w:adjustRightInd/>
              <w:snapToGrid/>
              <w:spacing w:line="240" w:lineRule="auto"/>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2"/>
                <w:sz w:val="21"/>
                <w:szCs w:val="21"/>
                <w:highlight w:val="none"/>
                <w:lang w:val="en-US" w:eastAsia="zh-CN" w:bidi="ar"/>
              </w:rPr>
              <w:t>动力锂电池用铝壳</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2"/>
                <w:sz w:val="21"/>
                <w:szCs w:val="21"/>
                <w:highlight w:val="none"/>
                <w:lang w:val="en-US" w:eastAsia="zh-CN" w:bidi="ar"/>
              </w:rPr>
              <w:t>YS/T 914-2013</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1-5-22</w:t>
            </w:r>
          </w:p>
        </w:tc>
        <w:tc>
          <w:tcPr>
            <w:tcW w:w="3332" w:type="dxa"/>
            <w:noWrap w:val="0"/>
            <w:vAlign w:val="center"/>
          </w:tcPr>
          <w:p>
            <w:pPr>
              <w:adjustRightInd/>
              <w:snapToGrid/>
              <w:spacing w:line="240" w:lineRule="auto"/>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2"/>
                <w:sz w:val="21"/>
                <w:szCs w:val="21"/>
                <w:highlight w:val="none"/>
                <w:lang w:val="en-US" w:eastAsia="zh-CN" w:bidi="ar"/>
              </w:rPr>
              <w:t>便携式锂离子电池用铝壳</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2"/>
                <w:sz w:val="21"/>
                <w:szCs w:val="21"/>
                <w:highlight w:val="none"/>
                <w:lang w:val="en-US" w:eastAsia="zh-CN" w:bidi="ar"/>
              </w:rPr>
              <w:t>YS/T 797-2012</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1-5-23</w:t>
            </w:r>
          </w:p>
        </w:tc>
        <w:tc>
          <w:tcPr>
            <w:tcW w:w="3332" w:type="dxa"/>
            <w:noWrap w:val="0"/>
            <w:vAlign w:val="center"/>
          </w:tcPr>
          <w:p>
            <w:pPr>
              <w:adjustRightInd/>
              <w:snapToGrid/>
              <w:spacing w:line="240" w:lineRule="auto"/>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rPr>
              <w:t>锂离子电池</w:t>
            </w:r>
            <w:r>
              <w:rPr>
                <w:rFonts w:hint="eastAsia" w:ascii="仿宋" w:hAnsi="仿宋" w:eastAsia="仿宋" w:cs="仿宋"/>
                <w:color w:val="auto"/>
                <w:sz w:val="21"/>
                <w:szCs w:val="21"/>
                <w:highlight w:val="none"/>
                <w:lang w:eastAsia="zh-CN"/>
              </w:rPr>
              <w:t>用管理芯片</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1-5-24</w:t>
            </w:r>
          </w:p>
        </w:tc>
        <w:tc>
          <w:tcPr>
            <w:tcW w:w="3332" w:type="dxa"/>
            <w:noWrap w:val="0"/>
            <w:vAlign w:val="center"/>
          </w:tcPr>
          <w:p>
            <w:pPr>
              <w:adjustRightInd/>
              <w:snapToGrid/>
              <w:spacing w:line="240" w:lineRule="auto"/>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lang w:eastAsia="zh-CN"/>
              </w:rPr>
              <w:t>锂离子电池用传感器</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1-5-25</w:t>
            </w:r>
          </w:p>
        </w:tc>
        <w:tc>
          <w:tcPr>
            <w:tcW w:w="3332" w:type="dxa"/>
            <w:noWrap w:val="0"/>
            <w:vAlign w:val="center"/>
          </w:tcPr>
          <w:p>
            <w:pPr>
              <w:adjustRightInd/>
              <w:snapToGrid/>
              <w:spacing w:line="240" w:lineRule="auto"/>
              <w:jc w:val="lef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lang w:eastAsia="zh-CN"/>
              </w:rPr>
              <w:t>锂离子电池用</w:t>
            </w:r>
            <w:r>
              <w:rPr>
                <w:rFonts w:hint="eastAsia" w:ascii="仿宋" w:hAnsi="仿宋" w:eastAsia="仿宋" w:cs="仿宋"/>
                <w:color w:val="auto"/>
                <w:sz w:val="21"/>
                <w:szCs w:val="21"/>
                <w:highlight w:val="none"/>
              </w:rPr>
              <w:t>保护装置及保护器件</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1-5-26</w:t>
            </w:r>
          </w:p>
        </w:tc>
        <w:tc>
          <w:tcPr>
            <w:tcW w:w="3332" w:type="dxa"/>
            <w:noWrap w:val="0"/>
            <w:vAlign w:val="center"/>
          </w:tcPr>
          <w:p>
            <w:pPr>
              <w:adjustRightInd/>
              <w:snapToGrid/>
              <w:spacing w:line="240"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冷板式锂离子电池系统技术要求</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1-5-27</w:t>
            </w:r>
          </w:p>
        </w:tc>
        <w:tc>
          <w:tcPr>
            <w:tcW w:w="3332" w:type="dxa"/>
            <w:noWrap w:val="0"/>
            <w:vAlign w:val="center"/>
          </w:tcPr>
          <w:p>
            <w:pPr>
              <w:adjustRightInd/>
              <w:snapToGrid/>
              <w:spacing w:line="240"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浸没式锂离子电池系统技术要求</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1</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6</w:t>
            </w:r>
            <w:r>
              <w:rPr>
                <w:rFonts w:hint="eastAsia" w:ascii="仿宋" w:hAnsi="仿宋" w:eastAsia="仿宋" w:cs="仿宋"/>
                <w:b/>
                <w:color w:val="auto"/>
                <w:sz w:val="21"/>
                <w:szCs w:val="21"/>
                <w:highlight w:val="none"/>
                <w:u w:val="none"/>
              </w:rPr>
              <w:t>材料与部件—其他</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电池级单水氢氧化锂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GB/T 26008-2020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电池级碳酸锂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582</w:t>
            </w:r>
            <w:r>
              <w:rPr>
                <w:rFonts w:hint="eastAsia" w:ascii="仿宋" w:hAnsi="仿宋" w:eastAsia="仿宋" w:cs="仿宋"/>
                <w:color w:val="auto"/>
                <w:sz w:val="21"/>
                <w:szCs w:val="21"/>
                <w:highlight w:val="none"/>
                <w:u w:val="none"/>
                <w:lang w:val="en-US" w:eastAsia="zh-CN"/>
              </w:rPr>
              <w:t>-2013</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电池级氟化锂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6</w:t>
            </w:r>
            <w:r>
              <w:rPr>
                <w:rFonts w:hint="eastAsia" w:ascii="仿宋" w:hAnsi="仿宋" w:eastAsia="仿宋" w:cs="仿宋"/>
                <w:color w:val="auto"/>
                <w:sz w:val="21"/>
                <w:szCs w:val="21"/>
                <w:highlight w:val="none"/>
                <w:u w:val="none"/>
                <w:lang w:val="en-US" w:eastAsia="zh-CN"/>
              </w:rPr>
              <w:t>61</w:t>
            </w:r>
            <w:r>
              <w:rPr>
                <w:rFonts w:hint="eastAsia" w:ascii="仿宋" w:hAnsi="仿宋" w:eastAsia="仿宋" w:cs="仿宋"/>
                <w:color w:val="auto"/>
                <w:sz w:val="21"/>
                <w:szCs w:val="21"/>
                <w:highlight w:val="none"/>
                <w:u w:val="none"/>
              </w:rPr>
              <w:t>-20</w:t>
            </w:r>
            <w:r>
              <w:rPr>
                <w:rFonts w:hint="eastAsia" w:ascii="仿宋" w:hAnsi="仿宋" w:eastAsia="仿宋" w:cs="仿宋"/>
                <w:color w:val="auto"/>
                <w:sz w:val="21"/>
                <w:szCs w:val="21"/>
                <w:highlight w:val="none"/>
                <w:u w:val="none"/>
                <w:lang w:val="en-US" w:eastAsia="zh-CN"/>
              </w:rPr>
              <w:t>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四氧化三钴</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YS/T 633-20</w:t>
            </w:r>
            <w:r>
              <w:rPr>
                <w:rFonts w:hint="eastAsia" w:ascii="仿宋" w:hAnsi="仿宋" w:eastAsia="仿宋" w:cs="仿宋"/>
                <w:color w:val="auto"/>
                <w:sz w:val="21"/>
                <w:szCs w:val="21"/>
                <w:highlight w:val="none"/>
                <w:u w:val="none"/>
                <w:lang w:val="en-US" w:eastAsia="zh-CN"/>
              </w:rPr>
              <w:t>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电池级无水氯化锂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744-2010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电池级锂硅合金</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829-2012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电池级磷酸二氢锂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967-2014</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电池级氧化锂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968-2014</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镍钴锰三元素复合氢氧化物</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GB/T 26300-2020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锂离子电池用碳纳米管复合导电剂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20120939-T-491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锂离子电池用石墨类导电剂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锂离子电池用粘结剂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锂离子电池用分散剂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电池用硫酸钴</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"http://219.239.107.155:8080/TaskBook.aspx?id=HGCPZT18782018"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2018-1878T-HG</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1-6-15</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电池用硫酸镍</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"http://219.239.107.155:8080/TaskBook.aspx?id=HGCPZT18772018"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2018-1879T-HG</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1-6-16</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电池用磷酸铁</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"http://219.239.107.155:8080/TaskBook.aspx?id=HGCPXT18762018"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2018-1915T-HG</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高纯碳酸锂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"http://219.239.107.155:8080/TaskBook.aspx?id=YSCPXT20352018"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2018-2072T-YS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电池级无水氢氧化锂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"http://219.239.107.155:8080/TaskBook.aspx?id=YSCPZT21282019"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2019-1605T-YS</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1-6-19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硫酸镍钴锰</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u w:val="none"/>
              </w:rPr>
              <w:t>2021-0522T-HG</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电池用二氧化钛</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u w:val="none"/>
              </w:rPr>
              <w:t>2021-0523T-HG</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氧化亚钴</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YS/T 1052-2015</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电池用硫酸锰</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 xml:space="preserve">HG/T </w:t>
            </w:r>
            <w:r>
              <w:rPr>
                <w:rFonts w:hint="eastAsia" w:ascii="仿宋" w:hAnsi="仿宋" w:eastAsia="仿宋" w:cs="仿宋"/>
                <w:color w:val="auto"/>
                <w:sz w:val="21"/>
                <w:szCs w:val="21"/>
                <w:highlight w:val="none"/>
                <w:u w:val="none"/>
              </w:rPr>
              <w:t>4823</w:t>
            </w:r>
            <w:r>
              <w:rPr>
                <w:rFonts w:hint="eastAsia" w:ascii="仿宋" w:hAnsi="仿宋" w:eastAsia="仿宋" w:cs="仿宋"/>
                <w:color w:val="auto"/>
                <w:kern w:val="0"/>
                <w:sz w:val="21"/>
                <w:szCs w:val="21"/>
                <w:highlight w:val="none"/>
                <w:u w:val="none"/>
              </w:rPr>
              <w:t>-2015</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1-6-23</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硫酸锂</w:t>
            </w:r>
          </w:p>
        </w:tc>
        <w:tc>
          <w:tcPr>
            <w:tcW w:w="1791" w:type="dxa"/>
            <w:noWrap w:val="0"/>
            <w:vAlign w:val="top"/>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 xml:space="preserve">YS/T </w:t>
            </w:r>
            <w:r>
              <w:rPr>
                <w:rFonts w:hint="eastAsia" w:ascii="仿宋" w:hAnsi="仿宋" w:eastAsia="仿宋" w:cs="仿宋"/>
                <w:color w:val="auto"/>
                <w:sz w:val="21"/>
                <w:szCs w:val="21"/>
                <w:highlight w:val="none"/>
                <w:u w:val="none"/>
              </w:rPr>
              <w:t>1241</w:t>
            </w:r>
            <w:r>
              <w:rPr>
                <w:rFonts w:hint="eastAsia" w:ascii="仿宋" w:hAnsi="仿宋" w:eastAsia="仿宋" w:cs="仿宋"/>
                <w:color w:val="auto"/>
                <w:kern w:val="0"/>
                <w:sz w:val="21"/>
                <w:szCs w:val="21"/>
                <w:highlight w:val="none"/>
                <w:u w:val="none"/>
              </w:rPr>
              <w:t>-2018</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1-6-24</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硅酸锂</w:t>
            </w:r>
          </w:p>
        </w:tc>
        <w:tc>
          <w:tcPr>
            <w:tcW w:w="1791" w:type="dxa"/>
            <w:noWrap w:val="0"/>
            <w:vAlign w:val="top"/>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YS/T 1242-2018</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1-6-25</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无水碘化锂</w:t>
            </w:r>
          </w:p>
        </w:tc>
        <w:tc>
          <w:tcPr>
            <w:tcW w:w="1791" w:type="dxa"/>
            <w:noWrap w:val="0"/>
            <w:vAlign w:val="top"/>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YS/T 1244-2018</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锂电池用四氧化三锰</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YB/T 4736-2019</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1-6-27</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碳酸镍钴锰</w:t>
            </w:r>
          </w:p>
        </w:tc>
        <w:tc>
          <w:tcPr>
            <w:tcW w:w="1791" w:type="dxa"/>
            <w:noWrap w:val="0"/>
            <w:vAlign w:val="top"/>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 xml:space="preserve">HG/T </w:t>
            </w:r>
            <w:r>
              <w:rPr>
                <w:rFonts w:hint="eastAsia" w:ascii="仿宋" w:hAnsi="仿宋" w:eastAsia="仿宋" w:cs="仿宋"/>
                <w:color w:val="auto"/>
                <w:sz w:val="21"/>
                <w:szCs w:val="21"/>
                <w:highlight w:val="none"/>
                <w:u w:val="none"/>
              </w:rPr>
              <w:t>5735</w:t>
            </w:r>
            <w:r>
              <w:rPr>
                <w:rFonts w:hint="eastAsia" w:ascii="仿宋" w:hAnsi="仿宋" w:eastAsia="仿宋" w:cs="仿宋"/>
                <w:color w:val="auto"/>
                <w:kern w:val="0"/>
                <w:sz w:val="21"/>
                <w:szCs w:val="21"/>
                <w:highlight w:val="none"/>
                <w:u w:val="none"/>
              </w:rPr>
              <w:t>-2020</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1-6-28</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粗碳酸钴</w:t>
            </w:r>
          </w:p>
        </w:tc>
        <w:tc>
          <w:tcPr>
            <w:tcW w:w="1791" w:type="dxa"/>
            <w:noWrap w:val="0"/>
            <w:vAlign w:val="top"/>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 xml:space="preserve">HG/T </w:t>
            </w:r>
            <w:r>
              <w:rPr>
                <w:rFonts w:hint="eastAsia" w:ascii="仿宋" w:hAnsi="仿宋" w:eastAsia="仿宋" w:cs="仿宋"/>
                <w:color w:val="auto"/>
                <w:sz w:val="21"/>
                <w:szCs w:val="21"/>
                <w:highlight w:val="none"/>
                <w:u w:val="none"/>
              </w:rPr>
              <w:t>5740</w:t>
            </w:r>
            <w:r>
              <w:rPr>
                <w:rFonts w:hint="eastAsia" w:ascii="仿宋" w:hAnsi="仿宋" w:eastAsia="仿宋" w:cs="仿宋"/>
                <w:color w:val="auto"/>
                <w:kern w:val="0"/>
                <w:sz w:val="21"/>
                <w:szCs w:val="21"/>
                <w:highlight w:val="none"/>
                <w:u w:val="none"/>
              </w:rPr>
              <w:t>-2020</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1-6-29</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电池用磷酸二氢铵</w:t>
            </w:r>
          </w:p>
        </w:tc>
        <w:tc>
          <w:tcPr>
            <w:tcW w:w="1791" w:type="dxa"/>
            <w:noWrap w:val="0"/>
            <w:vAlign w:val="top"/>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HG/T 5742-2020</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1-6-30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掺杂型镍钴锰三元素复合氢氧化物</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YS/T 1087-2015</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1-6-31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卤水碳酸锂</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rPr>
              <w:t>GB/T 23853</w:t>
            </w:r>
            <w:r>
              <w:rPr>
                <w:rFonts w:hint="eastAsia" w:ascii="仿宋" w:hAnsi="仿宋" w:eastAsia="仿宋" w:cs="仿宋"/>
                <w:color w:val="auto"/>
                <w:kern w:val="0"/>
                <w:sz w:val="21"/>
                <w:szCs w:val="21"/>
                <w:highlight w:val="none"/>
                <w:lang w:val="en-US" w:eastAsia="zh-CN"/>
              </w:rPr>
              <w:t>-2009</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rPr>
              <w:t>20200900-T-606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1-6-32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镍锰二元素氢氧化物</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rPr>
              <w:t>2018-0596T-YS</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1-6-33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2"/>
                <w:sz w:val="21"/>
                <w:szCs w:val="21"/>
                <w:highlight w:val="none"/>
                <w:lang w:val="en-US" w:eastAsia="zh-CN" w:bidi="ar"/>
              </w:rPr>
              <w:t>镍钴铝三元素复合氢氧化物</w:t>
            </w:r>
          </w:p>
        </w:tc>
        <w:tc>
          <w:tcPr>
            <w:tcW w:w="1791" w:type="dxa"/>
            <w:noWrap w:val="0"/>
            <w:vAlign w:val="center"/>
          </w:tcPr>
          <w:p>
            <w:pPr>
              <w:spacing w:line="36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2"/>
                <w:sz w:val="21"/>
                <w:szCs w:val="21"/>
                <w:highlight w:val="none"/>
                <w:lang w:val="en-US" w:eastAsia="zh-CN" w:bidi="ar"/>
              </w:rPr>
              <w:t>YS/T 1127-2016</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1-6-34</w:t>
            </w:r>
          </w:p>
        </w:tc>
        <w:tc>
          <w:tcPr>
            <w:tcW w:w="3332" w:type="dxa"/>
            <w:noWrap w:val="0"/>
            <w:vAlign w:val="center"/>
          </w:tcPr>
          <w:p>
            <w:pPr>
              <w:adjustRightInd w:val="0"/>
              <w:snapToGrid w:val="0"/>
              <w:spacing w:line="240" w:lineRule="atLeas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浸没式锂离子电池系统用冷却液技术要求</w:t>
            </w:r>
          </w:p>
        </w:tc>
        <w:tc>
          <w:tcPr>
            <w:tcW w:w="1791" w:type="dxa"/>
            <w:noWrap w:val="0"/>
            <w:vAlign w:val="center"/>
          </w:tcPr>
          <w:p>
            <w:pPr>
              <w:spacing w:line="360" w:lineRule="exact"/>
              <w:jc w:val="center"/>
              <w:rPr>
                <w:rFonts w:hint="eastAsia" w:ascii="仿宋" w:hAnsi="仿宋" w:eastAsia="仿宋" w:cs="仿宋"/>
                <w:color w:val="auto"/>
                <w:kern w:val="2"/>
                <w:sz w:val="21"/>
                <w:szCs w:val="21"/>
                <w:highlight w:val="none"/>
                <w:lang w:val="en-US" w:eastAsia="zh-CN" w:bidi="ar"/>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2</w:t>
            </w:r>
            <w:r>
              <w:rPr>
                <w:rFonts w:hint="eastAsia" w:ascii="仿宋" w:hAnsi="仿宋" w:eastAsia="仿宋" w:cs="仿宋"/>
                <w:b/>
                <w:color w:val="auto"/>
                <w:sz w:val="21"/>
                <w:szCs w:val="21"/>
                <w:highlight w:val="none"/>
                <w:u w:val="none"/>
              </w:rPr>
              <w:t>制造与检测</w:t>
            </w:r>
          </w:p>
        </w:tc>
        <w:tc>
          <w:tcPr>
            <w:tcW w:w="2271" w:type="dxa"/>
            <w:noWrap w:val="0"/>
            <w:vAlign w:val="center"/>
          </w:tcPr>
          <w:p>
            <w:pPr>
              <w:adjustRightInd w:val="0"/>
              <w:snapToGrid w:val="0"/>
              <w:spacing w:line="240" w:lineRule="atLeast"/>
              <w:jc w:val="center"/>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2</w:t>
            </w:r>
            <w:r>
              <w:rPr>
                <w:rFonts w:hint="eastAsia" w:ascii="仿宋" w:hAnsi="仿宋" w:eastAsia="仿宋" w:cs="仿宋"/>
                <w:b/>
                <w:color w:val="auto"/>
                <w:sz w:val="21"/>
                <w:szCs w:val="21"/>
                <w:highlight w:val="none"/>
                <w:u w:val="none"/>
              </w:rPr>
              <w:t>-1制造与检测</w:t>
            </w:r>
            <w:r>
              <w:rPr>
                <w:rFonts w:hint="eastAsia" w:ascii="仿宋" w:hAnsi="仿宋" w:eastAsia="仿宋" w:cs="仿宋"/>
                <w:b/>
                <w:color w:val="auto"/>
                <w:sz w:val="21"/>
                <w:szCs w:val="21"/>
                <w:highlight w:val="none"/>
                <w:u w:val="none"/>
                <w:lang w:val="en-US" w:eastAsia="zh-CN"/>
              </w:rPr>
              <w:t>-</w:t>
            </w:r>
            <w:r>
              <w:rPr>
                <w:rFonts w:hint="eastAsia" w:ascii="仿宋" w:hAnsi="仿宋" w:eastAsia="仿宋" w:cs="仿宋"/>
                <w:b/>
                <w:color w:val="auto"/>
                <w:sz w:val="21"/>
                <w:szCs w:val="21"/>
                <w:highlight w:val="none"/>
                <w:u w:val="none"/>
              </w:rPr>
              <w:t>制造</w:t>
            </w:r>
            <w:r>
              <w:rPr>
                <w:rFonts w:hint="eastAsia" w:ascii="仿宋" w:hAnsi="仿宋" w:eastAsia="仿宋" w:cs="仿宋"/>
                <w:b/>
                <w:color w:val="auto"/>
                <w:sz w:val="21"/>
                <w:szCs w:val="21"/>
                <w:highlight w:val="none"/>
                <w:u w:val="none"/>
                <w:lang w:val="en-US" w:eastAsia="zh-CN"/>
              </w:rPr>
              <w:t>工艺</w:t>
            </w:r>
            <w:r>
              <w:rPr>
                <w:rFonts w:hint="eastAsia" w:ascii="仿宋" w:hAnsi="仿宋" w:eastAsia="仿宋" w:cs="仿宋"/>
                <w:b/>
                <w:color w:val="auto"/>
                <w:sz w:val="21"/>
                <w:szCs w:val="21"/>
                <w:highlight w:val="none"/>
                <w:u w:val="none"/>
              </w:rPr>
              <w:t>与设备</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锂离子电池安全设计指南</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锂离子电池组安全设计指南</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42728-2023</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锂离子电池极片涂覆均匀度测量</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u w:val="none"/>
              </w:rPr>
              <w:t>2021-</w:t>
            </w:r>
            <w:r>
              <w:rPr>
                <w:rFonts w:hint="eastAsia" w:ascii="仿宋" w:hAnsi="仿宋" w:eastAsia="仿宋" w:cs="仿宋"/>
                <w:color w:val="auto"/>
                <w:highlight w:val="none"/>
                <w:u w:val="none"/>
                <w:lang w:val="en-US" w:eastAsia="zh-CN"/>
              </w:rPr>
              <w:t>1258</w:t>
            </w:r>
            <w:r>
              <w:rPr>
                <w:rFonts w:hint="eastAsia" w:ascii="仿宋" w:hAnsi="仿宋" w:eastAsia="仿宋" w:cs="仿宋"/>
                <w:color w:val="auto"/>
                <w:highlight w:val="none"/>
                <w:u w:val="none"/>
              </w:rPr>
              <w:t>T-SJ</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锂离子电池极片涂覆厚度测量</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锂离子电池极片毛刺检测</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锂离子电池叠片/卷绕整齐度测量</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锂离子电池短路测量</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锂离子电池极片涂布机</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2015-1325T-JB</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制定</w:t>
            </w:r>
            <w:r>
              <w:rPr>
                <w:rFonts w:hint="eastAsia" w:ascii="仿宋" w:hAnsi="仿宋" w:eastAsia="仿宋" w:cs="仿宋"/>
                <w:color w:val="auto"/>
                <w:sz w:val="21"/>
                <w:szCs w:val="21"/>
                <w:highlight w:val="none"/>
                <w:u w:val="none"/>
                <w:lang w:val="en-US" w:eastAsia="zh-CN"/>
              </w:rPr>
              <w:t>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锂离子电池用卷绕机规范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JB/T 12763-2015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锂离子电芯叠片机</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2015-1326T-JB</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锂离子电池用注液机规范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锂离子电池用辊压机</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w:t>
            </w:r>
            <w:r>
              <w:rPr>
                <w:rFonts w:hint="eastAsia" w:ascii="仿宋" w:hAnsi="仿宋" w:eastAsia="仿宋" w:cs="仿宋"/>
                <w:color w:val="auto"/>
                <w:sz w:val="21"/>
                <w:szCs w:val="21"/>
                <w:highlight w:val="none"/>
                <w:u w:val="none"/>
                <w:lang w:val="en-US" w:eastAsia="zh-CN"/>
              </w:rPr>
              <w:t>889</w:t>
            </w:r>
            <w:r>
              <w:rPr>
                <w:rFonts w:hint="eastAsia" w:ascii="仿宋" w:hAnsi="仿宋" w:eastAsia="仿宋" w:cs="仿宋"/>
                <w:color w:val="auto"/>
                <w:sz w:val="21"/>
                <w:szCs w:val="21"/>
                <w:highlight w:val="none"/>
                <w:u w:val="none"/>
              </w:rPr>
              <w:t>-20</w:t>
            </w:r>
            <w:r>
              <w:rPr>
                <w:rFonts w:hint="eastAsia" w:ascii="仿宋" w:hAnsi="仿宋" w:eastAsia="仿宋" w:cs="仿宋"/>
                <w:color w:val="auto"/>
                <w:sz w:val="21"/>
                <w:szCs w:val="21"/>
                <w:highlight w:val="none"/>
                <w:u w:val="none"/>
                <w:lang w:val="en-US" w:eastAsia="zh-CN"/>
              </w:rPr>
              <w:t>23</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锂离子电池用匀浆机规范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锂离子电池用焊接机规范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2-1-15</w:t>
            </w:r>
          </w:p>
        </w:tc>
        <w:tc>
          <w:tcPr>
            <w:tcW w:w="3332" w:type="dxa"/>
            <w:noWrap w:val="0"/>
            <w:vAlign w:val="center"/>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锂离子电池生产设备通用技术要求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38331-2019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2-1-16</w:t>
            </w:r>
          </w:p>
        </w:tc>
        <w:tc>
          <w:tcPr>
            <w:tcW w:w="3332" w:type="dxa"/>
            <w:noWrap w:val="0"/>
            <w:vAlign w:val="top"/>
          </w:tcPr>
          <w:p>
            <w:pP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锂离子电池浆料高速分散设备</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"http://219.239.107.155:8080/TaskBook.aspx?id=JBCPZT09002020"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2020-0864T-JB</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2-1-17</w:t>
            </w:r>
          </w:p>
        </w:tc>
        <w:tc>
          <w:tcPr>
            <w:tcW w:w="3332" w:type="dxa"/>
            <w:noWrap w:val="0"/>
            <w:vAlign w:val="top"/>
          </w:tcPr>
          <w:p>
            <w:pP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锂离子电池用连续式真空干燥系统规范</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"http://219.239.107.155:8080/TaskBook.aspx?id=JBCPZT09012020"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2020-0865T-JB</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2-1-18</w:t>
            </w:r>
          </w:p>
        </w:tc>
        <w:tc>
          <w:tcPr>
            <w:tcW w:w="3332" w:type="dxa"/>
            <w:noWrap w:val="0"/>
            <w:vAlign w:val="top"/>
          </w:tcPr>
          <w:p>
            <w:pP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锂离子电池分条机</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"http://219.239.107.155:8080/TaskBook.aspx?id=JBCPZT09022020"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2020-0866T-JB</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2-1-19</w:t>
            </w:r>
          </w:p>
        </w:tc>
        <w:tc>
          <w:tcPr>
            <w:tcW w:w="3332" w:type="dxa"/>
            <w:noWrap w:val="0"/>
            <w:vAlign w:val="top"/>
          </w:tcPr>
          <w:p>
            <w:pP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锂离子电池自动封口设备</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"http://219.239.107.155:8080/TaskBook.aspx?id=JBCPZT09032020"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2020-0867T-JB</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2-1-20</w:t>
            </w:r>
          </w:p>
        </w:tc>
        <w:tc>
          <w:tcPr>
            <w:tcW w:w="3332" w:type="dxa"/>
            <w:noWrap w:val="0"/>
            <w:vAlign w:val="top"/>
          </w:tcPr>
          <w:p>
            <w:pP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锂离子电池自动套管机</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"http://219.239.107.155:8080/TaskBook.aspx?id=JBCPZT09052020"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2020-0868T-JB</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2-1-21</w:t>
            </w:r>
          </w:p>
        </w:tc>
        <w:tc>
          <w:tcPr>
            <w:tcW w:w="3332" w:type="dxa"/>
            <w:noWrap w:val="0"/>
            <w:vAlign w:val="top"/>
          </w:tcPr>
          <w:p>
            <w:pP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锂离子电池浆料搅拌机</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2020-0869T-JB</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2-1-22</w:t>
            </w:r>
          </w:p>
        </w:tc>
        <w:tc>
          <w:tcPr>
            <w:tcW w:w="3332" w:type="dxa"/>
            <w:noWrap w:val="0"/>
            <w:vAlign w:val="top"/>
          </w:tcPr>
          <w:p>
            <w:pP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动力蓄电池系统有限元建模通用要求</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2-1-23</w:t>
            </w:r>
          </w:p>
        </w:tc>
        <w:tc>
          <w:tcPr>
            <w:tcW w:w="3332" w:type="dxa"/>
            <w:noWrap w:val="0"/>
            <w:vAlign w:val="top"/>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锂离子电池激光制片机</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2-1-24</w:t>
            </w:r>
          </w:p>
        </w:tc>
        <w:tc>
          <w:tcPr>
            <w:tcW w:w="3332" w:type="dxa"/>
            <w:noWrap w:val="0"/>
            <w:vAlign w:val="top"/>
          </w:tcPr>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锂离子电池氦检仪</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2-1-25</w:t>
            </w:r>
          </w:p>
        </w:tc>
        <w:tc>
          <w:tcPr>
            <w:tcW w:w="3332" w:type="dxa"/>
            <w:noWrap w:val="0"/>
            <w:vAlign w:val="top"/>
          </w:tcPr>
          <w:p>
            <w:pPr>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锂离子电池极耳预焊裁切机</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2-1-26</w:t>
            </w:r>
          </w:p>
        </w:tc>
        <w:tc>
          <w:tcPr>
            <w:tcW w:w="3332" w:type="dxa"/>
            <w:noWrap w:val="0"/>
            <w:vAlign w:val="top"/>
          </w:tcPr>
          <w:p>
            <w:pPr>
              <w:rPr>
                <w:rFonts w:hint="eastAsia" w:ascii="宋体" w:hAnsi="宋体"/>
                <w:sz w:val="21"/>
                <w:szCs w:val="21"/>
                <w:highlight w:val="none"/>
                <w:lang w:val="en-US" w:eastAsia="zh-CN"/>
              </w:rPr>
            </w:pPr>
            <w:r>
              <w:rPr>
                <w:rFonts w:hint="eastAsia" w:ascii="仿宋" w:hAnsi="仿宋" w:eastAsia="仿宋" w:cs="仿宋"/>
                <w:color w:val="auto"/>
                <w:sz w:val="21"/>
                <w:szCs w:val="21"/>
                <w:highlight w:val="none"/>
              </w:rPr>
              <w:t>锂离子电池分容设备</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2-1-27</w:t>
            </w:r>
          </w:p>
        </w:tc>
        <w:tc>
          <w:tcPr>
            <w:tcW w:w="3332" w:type="dxa"/>
            <w:noWrap w:val="0"/>
            <w:vAlign w:val="top"/>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锂离子电池行业机器安全评估标准</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2-2制造与检测—智能制造</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2-2-1</w:t>
            </w:r>
          </w:p>
        </w:tc>
        <w:tc>
          <w:tcPr>
            <w:tcW w:w="3332" w:type="dxa"/>
            <w:noWrap w:val="0"/>
            <w:vAlign w:val="top"/>
          </w:tcPr>
          <w:p>
            <w:pPr>
              <w:adjustRightInd w:val="0"/>
              <w:snapToGrid w:val="0"/>
              <w:spacing w:line="240" w:lineRule="atLeast"/>
              <w:ind w:left="0" w:firstLine="0" w:firstLineChars="0"/>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lang w:eastAsia="zh-CN"/>
              </w:rPr>
              <w:t>锂离子电池生产智能预警</w:t>
            </w:r>
          </w:p>
        </w:tc>
        <w:tc>
          <w:tcPr>
            <w:tcW w:w="1791" w:type="dxa"/>
            <w:noWrap w:val="0"/>
            <w:vAlign w:val="top"/>
          </w:tcPr>
          <w:p>
            <w:pPr>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2-2-2</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lang w:eastAsia="zh-CN"/>
              </w:rPr>
              <w:t>锂离子电池组生产智能预警</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2-2-3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highlight w:val="none"/>
              </w:rPr>
              <w:t>锂离子电池正极材料生产智能制造评价</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rPr>
              <w:t>2-3制造与检测—检测方法与设备</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2-3</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锂离子电池和电池组充放电测试设备规范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11807-2022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2-3</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锂离子电池无损检测设备规范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2-3-3</w:t>
            </w:r>
          </w:p>
        </w:tc>
        <w:tc>
          <w:tcPr>
            <w:tcW w:w="3332" w:type="dxa"/>
            <w:noWrap w:val="0"/>
            <w:vAlign w:val="top"/>
          </w:tcPr>
          <w:p>
            <w:pP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锂离子电池X射线检测设备</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"http://219.239.107.155:8080/TaskBook.aspx?id=JBCPZT09072020"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2020-0870T-JB</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2-3-4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i w:val="0"/>
                <w:color w:val="auto"/>
                <w:kern w:val="2"/>
                <w:sz w:val="21"/>
                <w:szCs w:val="21"/>
                <w:highlight w:val="none"/>
                <w:u w:val="none"/>
                <w:lang w:val="en-US" w:eastAsia="zh-CN" w:bidi="ar"/>
              </w:rPr>
              <w:t>方型锂离子电池内部气体体积的测试方法</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方法</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2-3-5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i w:val="0"/>
                <w:color w:val="auto"/>
                <w:kern w:val="2"/>
                <w:sz w:val="21"/>
                <w:szCs w:val="21"/>
                <w:highlight w:val="none"/>
                <w:u w:val="none"/>
                <w:lang w:val="en-US" w:eastAsia="zh-CN" w:bidi="ar"/>
              </w:rPr>
              <w:t>锂离子电池热失控析出气体检测方法</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方法</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2-3-6</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锂离子电池尺寸测量</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2-4</w:t>
            </w:r>
            <w:r>
              <w:rPr>
                <w:rFonts w:hint="eastAsia" w:ascii="仿宋" w:hAnsi="仿宋" w:eastAsia="仿宋" w:cs="仿宋"/>
                <w:b/>
                <w:color w:val="auto"/>
                <w:sz w:val="21"/>
                <w:szCs w:val="21"/>
                <w:highlight w:val="none"/>
                <w:u w:val="none"/>
              </w:rPr>
              <w:t>制造与检测—其他</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2-4-1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锂离子电池和电池组生产安全要求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11798-2022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eastAsia="zh-CN"/>
              </w:rPr>
              <w:t>2-4-2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锂离子电池生产环境规范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2-4-3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生态设计产品评价技术规范 电池产品</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40583-2021</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ISO 17546-2016</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2-4-4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lang w:eastAsia="zh-CN"/>
              </w:rPr>
              <w:t>锂离子电池生产过程技术要求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p>
        </w:tc>
        <w:tc>
          <w:tcPr>
            <w:tcW w:w="1246" w:type="dxa"/>
            <w:noWrap w:val="0"/>
            <w:vAlign w:val="top"/>
          </w:tcPr>
          <w:p>
            <w:pPr>
              <w:adjustRightInd w:val="0"/>
              <w:snapToGrid w:val="0"/>
              <w:spacing w:line="240" w:lineRule="atLeast"/>
              <w:jc w:val="center"/>
              <w:rPr>
                <w:rFonts w:hint="eastAsia" w:ascii="仿宋" w:hAnsi="仿宋" w:eastAsia="仿宋" w:cs="仿宋"/>
                <w:i w:val="0"/>
                <w:color w:val="auto"/>
                <w:kern w:val="0"/>
                <w:sz w:val="21"/>
                <w:szCs w:val="21"/>
                <w:highlight w:val="none"/>
                <w:u w:val="none"/>
                <w:lang w:val="en-US" w:eastAsia="zh-CN" w:bidi="ar"/>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2-4-5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lang w:eastAsia="zh-CN"/>
              </w:rPr>
              <w:t>锂离子电池组生产过程技术要求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rPr>
            </w:pPr>
          </w:p>
        </w:tc>
        <w:tc>
          <w:tcPr>
            <w:tcW w:w="1246" w:type="dxa"/>
            <w:noWrap w:val="0"/>
            <w:vAlign w:val="top"/>
          </w:tcPr>
          <w:p>
            <w:pPr>
              <w:adjustRightInd w:val="0"/>
              <w:snapToGrid w:val="0"/>
              <w:spacing w:line="240" w:lineRule="atLeast"/>
              <w:jc w:val="center"/>
              <w:rPr>
                <w:rFonts w:hint="eastAsia" w:ascii="仿宋" w:hAnsi="仿宋" w:eastAsia="仿宋" w:cs="仿宋"/>
                <w:i w:val="0"/>
                <w:color w:val="auto"/>
                <w:kern w:val="0"/>
                <w:sz w:val="21"/>
                <w:szCs w:val="21"/>
                <w:highlight w:val="none"/>
                <w:u w:val="none"/>
                <w:lang w:val="en-US" w:eastAsia="zh-CN" w:bidi="ar"/>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2-4-6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highlight w:val="none"/>
              </w:rPr>
              <w:t>锂离子电池正极材料企业安全生产规范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2-4-7</w:t>
            </w:r>
          </w:p>
        </w:tc>
        <w:tc>
          <w:tcPr>
            <w:tcW w:w="3332" w:type="dxa"/>
            <w:noWrap w:val="0"/>
            <w:vAlign w:val="center"/>
          </w:tcPr>
          <w:p>
            <w:pPr>
              <w:adjustRightInd w:val="0"/>
              <w:snapToGrid w:val="0"/>
              <w:spacing w:line="240" w:lineRule="atLeast"/>
              <w:rPr>
                <w:rFonts w:hint="eastAsia" w:ascii="仿宋" w:hAnsi="仿宋" w:eastAsia="仿宋" w:cs="仿宋"/>
                <w:color w:val="auto"/>
                <w:highlight w:val="none"/>
              </w:rPr>
            </w:pPr>
            <w:r>
              <w:rPr>
                <w:rFonts w:hint="eastAsia" w:ascii="仿宋" w:hAnsi="仿宋" w:eastAsia="仿宋" w:cs="仿宋"/>
                <w:color w:val="auto"/>
                <w:highlight w:val="none"/>
              </w:rPr>
              <w:t>锂离子电池生产质量管理 第1部分：体系管理</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2-4-8</w:t>
            </w:r>
          </w:p>
        </w:tc>
        <w:tc>
          <w:tcPr>
            <w:tcW w:w="3332" w:type="dxa"/>
            <w:noWrap w:val="0"/>
            <w:vAlign w:val="center"/>
          </w:tcPr>
          <w:p>
            <w:pPr>
              <w:adjustRightInd w:val="0"/>
              <w:snapToGrid w:val="0"/>
              <w:spacing w:line="240" w:lineRule="atLeast"/>
              <w:rPr>
                <w:rFonts w:hint="eastAsia" w:ascii="仿宋" w:hAnsi="仿宋" w:eastAsia="仿宋" w:cs="仿宋"/>
                <w:color w:val="auto"/>
                <w:highlight w:val="none"/>
              </w:rPr>
            </w:pPr>
            <w:r>
              <w:rPr>
                <w:rFonts w:hint="eastAsia" w:ascii="仿宋" w:hAnsi="仿宋" w:eastAsia="仿宋" w:cs="仿宋"/>
                <w:color w:val="auto"/>
                <w:highlight w:val="none"/>
              </w:rPr>
              <w:t>锂离子电池生产质量管理 第2部分：电池单体过程管理</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2-4-9</w:t>
            </w:r>
          </w:p>
        </w:tc>
        <w:tc>
          <w:tcPr>
            <w:tcW w:w="3332" w:type="dxa"/>
            <w:noWrap w:val="0"/>
            <w:vAlign w:val="center"/>
          </w:tcPr>
          <w:p>
            <w:pPr>
              <w:adjustRightInd w:val="0"/>
              <w:snapToGrid w:val="0"/>
              <w:spacing w:line="240" w:lineRule="atLeast"/>
              <w:rPr>
                <w:rFonts w:hint="eastAsia" w:ascii="仿宋" w:hAnsi="仿宋" w:eastAsia="仿宋" w:cs="仿宋"/>
                <w:color w:val="auto"/>
                <w:highlight w:val="none"/>
              </w:rPr>
            </w:pPr>
            <w:r>
              <w:rPr>
                <w:rFonts w:hint="eastAsia" w:ascii="仿宋" w:hAnsi="仿宋" w:eastAsia="仿宋" w:cs="仿宋"/>
                <w:color w:val="auto"/>
                <w:highlight w:val="none"/>
              </w:rPr>
              <w:t>锂离子电池生产质量管理 第3部分：电池包过程管理</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3</w:t>
            </w:r>
            <w:r>
              <w:rPr>
                <w:rFonts w:hint="eastAsia" w:ascii="仿宋" w:hAnsi="仿宋" w:eastAsia="仿宋" w:cs="仿宋"/>
                <w:b/>
                <w:color w:val="auto"/>
                <w:sz w:val="21"/>
                <w:szCs w:val="21"/>
                <w:highlight w:val="none"/>
                <w:u w:val="none"/>
              </w:rPr>
              <w:t>电池产品</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3</w:t>
            </w:r>
            <w:r>
              <w:rPr>
                <w:rFonts w:hint="eastAsia" w:ascii="仿宋" w:hAnsi="仿宋" w:eastAsia="仿宋" w:cs="仿宋"/>
                <w:b/>
                <w:color w:val="auto"/>
                <w:sz w:val="21"/>
                <w:szCs w:val="21"/>
                <w:highlight w:val="none"/>
                <w:u w:val="none"/>
              </w:rPr>
              <w:t>-1电池产品—消费型</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-1-1电池产品—消费型—便携式电子设备</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-1-1-1电池产品—消费型—便携式电子设备—安全</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含碱性或其它非酸性电解质的蓄电池和蓄电池组 便携式密封蓄电池和蓄电池组的安全性要求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28164-2011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IEC 62133:2002，IDT</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拟修订</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含碱性或其他非酸性电解质的蓄电池和蓄电池组－便携式密封蓄电池和蓄电池组的安全要求 第2部分：锂系</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vertAlign w:val="baseline"/>
              </w:rPr>
              <w:t xml:space="preserve">20200760-T-339 </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IEC 62133</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:20</w:t>
            </w:r>
            <w:r>
              <w:rPr>
                <w:rFonts w:hint="eastAsia" w:ascii="仿宋" w:hAnsi="仿宋" w:eastAsia="仿宋" w:cs="仿宋"/>
                <w:color w:val="auto"/>
                <w:sz w:val="21"/>
                <w:szCs w:val="21"/>
                <w:highlight w:val="none"/>
                <w:u w:val="none"/>
                <w:lang w:val="en-US" w:eastAsia="zh-CN"/>
              </w:rPr>
              <w:t>17</w:t>
            </w:r>
            <w:r>
              <w:rPr>
                <w:rFonts w:hint="eastAsia" w:ascii="仿宋" w:hAnsi="仿宋" w:eastAsia="仿宋" w:cs="仿宋"/>
                <w:color w:val="auto"/>
                <w:sz w:val="21"/>
                <w:szCs w:val="21"/>
                <w:highlight w:val="none"/>
                <w:u w:val="none"/>
              </w:rPr>
              <w:t>，IDT</w:t>
            </w: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含碱性或其它非酸性电解质的蓄电池及蓄电池组便携式密封蓄电池和蓄电池组的机械试验</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28163-2011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IEC 61959:2004</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锂离子电池和电池组安全使用指南</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42729-2023</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锂离子电池安全导则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进出口危险货物分类试验方法第14部分：锂电池组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SN/T 1828.14-2006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锂电池组危险货物危险特性检验安全规范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19521.11-2005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进出口蓄电池安全检验方法　第3部分：锂离子电池</w:t>
            </w:r>
          </w:p>
        </w:tc>
        <w:tc>
          <w:tcPr>
            <w:tcW w:w="179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SN/T 1414.3-20</w:t>
            </w:r>
            <w:r>
              <w:rPr>
                <w:rFonts w:hint="eastAsia" w:ascii="仿宋" w:hAnsi="仿宋" w:eastAsia="仿宋" w:cs="仿宋"/>
                <w:color w:val="auto"/>
                <w:sz w:val="21"/>
                <w:szCs w:val="21"/>
                <w:highlight w:val="none"/>
                <w:u w:val="none"/>
                <w:lang w:val="en-US" w:eastAsia="zh-CN"/>
              </w:rPr>
              <w:t>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9</w:t>
            </w:r>
          </w:p>
        </w:tc>
        <w:tc>
          <w:tcPr>
            <w:tcW w:w="3332"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便携式电子产品用锂离子电池和电池组</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rPr>
              <w:t>安全</w:t>
            </w:r>
            <w:r>
              <w:rPr>
                <w:rFonts w:hint="eastAsia" w:ascii="仿宋" w:hAnsi="仿宋" w:eastAsia="仿宋" w:cs="仿宋"/>
                <w:color w:val="auto"/>
                <w:sz w:val="21"/>
                <w:szCs w:val="21"/>
                <w:highlight w:val="none"/>
                <w:u w:val="none"/>
                <w:lang w:val="en-US" w:eastAsia="zh-CN"/>
              </w:rPr>
              <w:t>技术规范</w:t>
            </w:r>
          </w:p>
        </w:tc>
        <w:tc>
          <w:tcPr>
            <w:tcW w:w="179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GB 31241-20</w:t>
            </w:r>
            <w:r>
              <w:rPr>
                <w:rFonts w:hint="eastAsia" w:ascii="仿宋" w:hAnsi="仿宋" w:eastAsia="仿宋" w:cs="仿宋"/>
                <w:color w:val="auto"/>
                <w:sz w:val="21"/>
                <w:szCs w:val="21"/>
                <w:highlight w:val="none"/>
                <w:u w:val="none"/>
                <w:lang w:val="en-US" w:eastAsia="zh-CN"/>
              </w:rPr>
              <w:t>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移动通信手持机锂电池及充电器的安全要求和试验方法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YD/T 1268-2003  </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2016-0435T-YD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锂金属蓄电池及电池组总规范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1179</w:t>
            </w:r>
            <w:r>
              <w:rPr>
                <w:rFonts w:hint="eastAsia" w:ascii="仿宋" w:hAnsi="仿宋" w:eastAsia="仿宋" w:cs="仿宋"/>
                <w:color w:val="auto"/>
                <w:sz w:val="21"/>
                <w:szCs w:val="21"/>
                <w:highlight w:val="none"/>
                <w:u w:val="none"/>
                <w:lang w:val="en-US" w:eastAsia="zh-CN"/>
              </w:rPr>
              <w:t>7</w:t>
            </w:r>
            <w:r>
              <w:rPr>
                <w:rFonts w:hint="eastAsia" w:ascii="仿宋" w:hAnsi="仿宋" w:eastAsia="仿宋" w:cs="仿宋"/>
                <w:color w:val="auto"/>
                <w:sz w:val="21"/>
                <w:szCs w:val="21"/>
                <w:highlight w:val="none"/>
                <w:u w:val="none"/>
              </w:rPr>
              <w:t>-2022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-1-1-1-</w:t>
            </w:r>
            <w:r>
              <w:rPr>
                <w:rFonts w:hint="eastAsia" w:ascii="仿宋" w:hAnsi="仿宋" w:eastAsia="仿宋" w:cs="仿宋"/>
                <w:color w:val="auto"/>
                <w:sz w:val="21"/>
                <w:szCs w:val="21"/>
                <w:highlight w:val="none"/>
                <w:u w:val="none"/>
                <w:lang w:val="en-US" w:eastAsia="zh-CN"/>
              </w:rPr>
              <w:t>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电池型超级电容器总规范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"http://219.239.107.155:8080/TaskBook.aspx?id=SJCPZT09262019"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2019-0966T-SJ</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-1-1-2电池产品—消费型—便携式电子设备—性能</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含碱性或其它非酸性电解质的蓄电池和蓄电池组便携式锂蓄电池和蓄电池组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30426-2013</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IEC 61960:2003</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拟修订</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信息技术 便携式数字设备用移动电源通用规范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GB/T 35590-2017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移动电话用锂离子蓄电池及蓄电池组总规范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18287-2013</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auto"/>
                <w:kern w:val="0"/>
                <w:sz w:val="21"/>
                <w:szCs w:val="21"/>
                <w:highlight w:val="none"/>
                <w:u w:val="none"/>
                <w:lang w:val="en-US" w:eastAsia="zh-CN" w:bidi="ar"/>
              </w:rPr>
              <w:t>20162483-T-339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数码相机、摄像机用锂离子电池和电池组规范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便携式计算机用锂离子电池和电池组规范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导航设备用锂离子电池和电池组规范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语音播放器类电子产品用锂离子电池和电池组规范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w:t>
            </w:r>
            <w:r>
              <w:rPr>
                <w:rFonts w:hint="eastAsia" w:ascii="仿宋" w:hAnsi="仿宋" w:eastAsia="仿宋" w:cs="仿宋"/>
                <w:color w:val="auto"/>
                <w:sz w:val="21"/>
                <w:szCs w:val="21"/>
                <w:highlight w:val="none"/>
                <w:u w:val="none"/>
                <w:lang w:val="en-US" w:eastAsia="zh-CN"/>
              </w:rPr>
              <w:t>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电子烟用锂离子电池和电池组</w:t>
            </w:r>
            <w:r>
              <w:rPr>
                <w:rFonts w:hint="eastAsia" w:ascii="仿宋" w:hAnsi="仿宋" w:eastAsia="仿宋" w:cs="仿宋"/>
                <w:color w:val="auto"/>
                <w:sz w:val="21"/>
                <w:szCs w:val="21"/>
                <w:highlight w:val="none"/>
                <w:u w:val="none"/>
                <w:lang w:val="en-US" w:eastAsia="zh-CN"/>
              </w:rPr>
              <w:t>通用</w:t>
            </w:r>
            <w:r>
              <w:rPr>
                <w:rFonts w:hint="eastAsia" w:ascii="仿宋" w:hAnsi="仿宋" w:eastAsia="仿宋" w:cs="仿宋"/>
                <w:color w:val="auto"/>
                <w:sz w:val="21"/>
                <w:szCs w:val="21"/>
                <w:highlight w:val="none"/>
                <w:u w:val="none"/>
              </w:rPr>
              <w:t>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11796-2022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w:t>
            </w:r>
            <w:r>
              <w:rPr>
                <w:rFonts w:hint="eastAsia" w:ascii="仿宋" w:hAnsi="仿宋" w:eastAsia="仿宋" w:cs="仿宋"/>
                <w:color w:val="auto"/>
                <w:sz w:val="21"/>
                <w:szCs w:val="21"/>
                <w:highlight w:val="none"/>
                <w:u w:val="none"/>
                <w:lang w:val="en-US" w:eastAsia="zh-CN"/>
              </w:rPr>
              <w:t>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移动通信手持机用锂离子电源及充电器 锂离子电源</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YD/T 998.1-1999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2016-0436T-YD，名称变更为：移动通信手持机用锂离子电源及充电器 第1部分：锂离子电源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w:t>
            </w:r>
            <w:r>
              <w:rPr>
                <w:rFonts w:hint="eastAsia" w:ascii="仿宋" w:hAnsi="仿宋" w:eastAsia="仿宋" w:cs="仿宋"/>
                <w:color w:val="auto"/>
                <w:sz w:val="21"/>
                <w:szCs w:val="21"/>
                <w:highlight w:val="none"/>
                <w:u w:val="none"/>
                <w:lang w:val="en-US" w:eastAsia="zh-CN"/>
              </w:rPr>
              <w:t>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移动通信手持机充电器及接口技术要求和测试方法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YD/T 1591-2006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w:t>
            </w:r>
            <w:r>
              <w:rPr>
                <w:rFonts w:hint="eastAsia" w:ascii="仿宋" w:hAnsi="仿宋" w:eastAsia="仿宋" w:cs="仿宋"/>
                <w:color w:val="auto"/>
                <w:sz w:val="21"/>
                <w:szCs w:val="21"/>
                <w:highlight w:val="none"/>
                <w:u w:val="none"/>
                <w:lang w:val="en-US" w:eastAsia="zh-CN"/>
              </w:rPr>
              <w:t>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电池驱动手表的电池寿命的评估方法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32485-2016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w:t>
            </w:r>
            <w:r>
              <w:rPr>
                <w:rFonts w:hint="eastAsia" w:ascii="仿宋" w:hAnsi="仿宋" w:eastAsia="仿宋" w:cs="仿宋"/>
                <w:color w:val="auto"/>
                <w:sz w:val="21"/>
                <w:szCs w:val="21"/>
                <w:highlight w:val="none"/>
                <w:u w:val="none"/>
                <w:lang w:val="en-US" w:eastAsia="zh-CN"/>
              </w:rPr>
              <w:t>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柔性锂离子电池纳米器件耐弯曲性能测试方法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20170953-T-491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-1-1-2-</w:t>
            </w:r>
            <w:r>
              <w:rPr>
                <w:rFonts w:hint="eastAsia" w:ascii="仿宋" w:hAnsi="仿宋" w:eastAsia="仿宋" w:cs="仿宋"/>
                <w:color w:val="auto"/>
                <w:sz w:val="21"/>
                <w:szCs w:val="21"/>
                <w:highlight w:val="none"/>
                <w:u w:val="none"/>
                <w:lang w:val="en-US" w:eastAsia="zh-CN"/>
              </w:rPr>
              <w:t>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kern w:val="0"/>
                <w:sz w:val="21"/>
                <w:szCs w:val="21"/>
                <w:highlight w:val="none"/>
                <w:u w:val="none"/>
                <w:lang w:val="en-US" w:eastAsia="zh-CN"/>
              </w:rPr>
              <w:t>便携式警用装备锂离子电池和电池组通用技术要求</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kern w:val="0"/>
                <w:sz w:val="21"/>
                <w:szCs w:val="21"/>
                <w:highlight w:val="none"/>
                <w:u w:val="none"/>
                <w:lang w:val="en-US" w:eastAsia="zh-CN"/>
              </w:rPr>
              <w:t>GA/T 1733-2020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-1-2电池产品—消费型—便携式医疗器械</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便携式医疗设备用锂离子电池和电池组 安全技术规范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2023-0645T-SJ</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便携式医疗设备用锂离子电池和电池组技术规范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2023-064</w:t>
            </w:r>
            <w:r>
              <w:rPr>
                <w:rFonts w:hint="eastAsia" w:ascii="仿宋" w:hAnsi="仿宋" w:eastAsia="仿宋" w:cs="仿宋"/>
                <w:color w:val="auto"/>
                <w:sz w:val="21"/>
                <w:szCs w:val="21"/>
                <w:highlight w:val="none"/>
                <w:u w:val="none"/>
                <w:lang w:val="en-US" w:eastAsia="zh-CN"/>
              </w:rPr>
              <w:t>6</w:t>
            </w:r>
            <w:r>
              <w:rPr>
                <w:rFonts w:hint="eastAsia" w:ascii="仿宋" w:hAnsi="仿宋" w:eastAsia="仿宋" w:cs="仿宋"/>
                <w:color w:val="auto"/>
                <w:sz w:val="21"/>
                <w:szCs w:val="21"/>
                <w:highlight w:val="none"/>
                <w:u w:val="none"/>
              </w:rPr>
              <w:t>T-SJ</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eastAsia="zh-CN"/>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1</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w:t>
            </w:r>
            <w:r>
              <w:rPr>
                <w:rFonts w:hint="eastAsia" w:ascii="仿宋" w:hAnsi="仿宋" w:eastAsia="仿宋" w:cs="仿宋"/>
                <w:b/>
                <w:color w:val="auto"/>
                <w:sz w:val="21"/>
                <w:szCs w:val="21"/>
                <w:highlight w:val="none"/>
                <w:u w:val="none"/>
              </w:rPr>
              <w:t>电池产品—</w:t>
            </w:r>
            <w:r>
              <w:rPr>
                <w:rFonts w:hint="eastAsia" w:ascii="仿宋" w:hAnsi="仿宋" w:eastAsia="仿宋" w:cs="仿宋"/>
                <w:b/>
                <w:color w:val="auto"/>
                <w:sz w:val="21"/>
                <w:szCs w:val="21"/>
                <w:highlight w:val="none"/>
                <w:u w:val="none"/>
                <w:lang w:val="en-US" w:eastAsia="zh-CN"/>
              </w:rPr>
              <w:t>消费型</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无人机</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-1-3-1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无人机用低压型锂离子电池和电池组 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-1-3-2</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无人机用高压型锂离子电池和电池组 安全要求</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-1-3-3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无人驾驶航空器用锂离子电池和电池组规范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20184712-T-339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1</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4</w:t>
            </w:r>
            <w:r>
              <w:rPr>
                <w:rFonts w:hint="eastAsia" w:ascii="仿宋" w:hAnsi="仿宋" w:eastAsia="仿宋" w:cs="仿宋"/>
                <w:b/>
                <w:color w:val="auto"/>
                <w:sz w:val="21"/>
                <w:szCs w:val="21"/>
                <w:highlight w:val="none"/>
                <w:u w:val="none"/>
              </w:rPr>
              <w:t>电池产品—</w:t>
            </w:r>
            <w:r>
              <w:rPr>
                <w:rFonts w:hint="eastAsia" w:ascii="仿宋" w:hAnsi="仿宋" w:eastAsia="仿宋" w:cs="仿宋"/>
                <w:b/>
                <w:color w:val="auto"/>
                <w:sz w:val="21"/>
                <w:szCs w:val="21"/>
                <w:highlight w:val="none"/>
                <w:u w:val="none"/>
                <w:lang w:val="en-US" w:eastAsia="zh-CN"/>
              </w:rPr>
              <w:t>消费</w:t>
            </w:r>
            <w:r>
              <w:rPr>
                <w:rFonts w:hint="eastAsia" w:ascii="仿宋" w:hAnsi="仿宋" w:eastAsia="仿宋" w:cs="仿宋"/>
                <w:b/>
                <w:color w:val="auto"/>
                <w:sz w:val="21"/>
                <w:szCs w:val="21"/>
                <w:highlight w:val="none"/>
                <w:u w:val="none"/>
              </w:rPr>
              <w:t>型—平衡车</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-1-4-1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平衡车用锂离子电池和电池组 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40559-2021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-1-4-2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平衡车用锂离子电池和电池组规范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SJ/T 11685-2017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-1-</w:t>
            </w: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电池产品—消费型—其他</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便携式矿用设备用锂离子电池安全要求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矿灯用锂离子蓄电池</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MT/T 1051-2007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-3</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玩具用锂离子电池和电池组 安全要求</w:t>
            </w:r>
          </w:p>
        </w:tc>
        <w:tc>
          <w:tcPr>
            <w:tcW w:w="1791" w:type="dxa"/>
            <w:tcBorders>
              <w:top w:val="single" w:color="auto" w:sz="4" w:space="0"/>
              <w:left w:val="single" w:color="auto" w:sz="4" w:space="0"/>
              <w:bottom w:val="single" w:color="auto" w:sz="4" w:space="0"/>
              <w:right w:val="single" w:color="auto" w:sz="4" w:space="0"/>
            </w:tcBorders>
            <w:noWrap w:val="0"/>
            <w:vAlign w:val="top"/>
          </w:tcPr>
          <w:p>
            <w:pPr>
              <w:pStyle w:val="7"/>
              <w:keepNext w:val="0"/>
              <w:keepLines w:val="0"/>
              <w:widowControl/>
              <w:suppressLineNumbers w:val="0"/>
              <w:spacing w:before="0" w:beforeAutospacing="0" w:after="0" w:afterAutospacing="0"/>
              <w:ind w:right="0" w:rightChars="0"/>
              <w:jc w:val="both"/>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SJ/T 11815-2022</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-4</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玩具用锂离子电池和电池组通用规范</w:t>
            </w:r>
          </w:p>
        </w:tc>
        <w:tc>
          <w:tcPr>
            <w:tcW w:w="1791" w:type="dxa"/>
            <w:tcBorders>
              <w:top w:val="single" w:color="auto" w:sz="4" w:space="0"/>
              <w:left w:val="single" w:color="auto" w:sz="4" w:space="0"/>
              <w:bottom w:val="single" w:color="auto" w:sz="4" w:space="0"/>
              <w:right w:val="single" w:color="auto" w:sz="4" w:space="0"/>
            </w:tcBorders>
            <w:noWrap w:val="0"/>
            <w:vAlign w:val="top"/>
          </w:tcPr>
          <w:p>
            <w:pPr>
              <w:pStyle w:val="7"/>
              <w:keepNext w:val="0"/>
              <w:keepLines w:val="0"/>
              <w:widowControl/>
              <w:suppressLineNumbers w:val="0"/>
              <w:spacing w:before="0" w:beforeAutospacing="0" w:after="0" w:afterAutospacing="0"/>
              <w:ind w:right="0" w:rightChars="0"/>
              <w:jc w:val="both"/>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SJ/T 11816-2022</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-5</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便携式家用电器用锂离子电池和电池组 安全要求</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SJ/T 11778-2021</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便携式家用电器用锂离子电池和电池组通用规范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SJ/T 11757-2020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车辆启动移动电源通用规范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HYPERLINK "http://219.239.107.155:8080/TaskBook.aspx?id=SJCPZT20162017"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2018-0130T-SJ</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便携式锂离子电池储能电源技术规范</w:t>
            </w:r>
          </w:p>
        </w:tc>
        <w:tc>
          <w:tcPr>
            <w:tcW w:w="1791" w:type="dxa"/>
            <w:noWrap w:val="0"/>
            <w:vAlign w:val="top"/>
          </w:tcPr>
          <w:p>
            <w:pPr>
              <w:jc w:val="center"/>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"http://219.239.107.155:8080/TaskBook.aspx?id=SJCPZT09882018"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2018-1359T-SJ</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9</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摩托车起动用锂离子电池通用技术条件</w:t>
            </w:r>
          </w:p>
        </w:tc>
        <w:tc>
          <w:tcPr>
            <w:tcW w:w="1791"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QC/T 1094-2018</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锂离子蓄电池总规范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QB/T 2502-2000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安防</w:t>
            </w:r>
            <w:r>
              <w:rPr>
                <w:rFonts w:hint="eastAsia" w:ascii="仿宋" w:hAnsi="仿宋" w:eastAsia="仿宋" w:cs="仿宋"/>
                <w:color w:val="auto"/>
                <w:sz w:val="21"/>
                <w:szCs w:val="21"/>
                <w:highlight w:val="none"/>
                <w:u w:val="none"/>
                <w:lang w:val="en-US" w:eastAsia="zh-CN"/>
              </w:rPr>
              <w:t>及类似用途</w:t>
            </w:r>
            <w:r>
              <w:rPr>
                <w:rFonts w:hint="eastAsia" w:ascii="仿宋" w:hAnsi="仿宋" w:eastAsia="仿宋" w:cs="仿宋"/>
                <w:color w:val="auto"/>
                <w:sz w:val="21"/>
                <w:szCs w:val="21"/>
                <w:highlight w:val="none"/>
                <w:u w:val="none"/>
              </w:rPr>
              <w:t>产品用锂离子电池和电池组</w:t>
            </w:r>
            <w:r>
              <w:rPr>
                <w:rFonts w:hint="eastAsia" w:ascii="仿宋" w:hAnsi="仿宋" w:eastAsia="仿宋" w:cs="仿宋"/>
                <w:color w:val="auto"/>
                <w:sz w:val="21"/>
                <w:szCs w:val="21"/>
                <w:highlight w:val="none"/>
                <w:u w:val="none"/>
                <w:lang w:val="en-US" w:eastAsia="zh-CN"/>
              </w:rPr>
              <w:t>通用规范</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应急和消防用锂离子电池通用规范</w:t>
            </w:r>
          </w:p>
        </w:tc>
        <w:tc>
          <w:tcPr>
            <w:tcW w:w="1791" w:type="dxa"/>
            <w:noWrap w:val="0"/>
            <w:vAlign w:val="top"/>
          </w:tcPr>
          <w:p>
            <w:pPr>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-2电池产品—动力型</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-2-1电池产品—动力型—电动汽车</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-2-1-1电池产品—动力型—电动汽车—基础通用</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-2-1-1-</w:t>
            </w:r>
            <w:r>
              <w:rPr>
                <w:rFonts w:hint="eastAsia" w:ascii="仿宋" w:hAnsi="仿宋" w:eastAsia="仿宋" w:cs="仿宋"/>
                <w:color w:val="auto"/>
                <w:sz w:val="21"/>
                <w:szCs w:val="21"/>
                <w:highlight w:val="none"/>
                <w:u w:val="none"/>
                <w:lang w:val="en-US" w:eastAsia="zh-CN"/>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电动道路车辆用锂离子蓄电池</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GB/Z 18333.1-2001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-2-1-1-</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电动汽车用动力蓄电池产品规格尺寸</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34013-2017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通用基础标准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-2-1-1-</w:t>
            </w:r>
            <w:r>
              <w:rPr>
                <w:rFonts w:hint="eastAsia" w:ascii="仿宋" w:hAnsi="仿宋" w:eastAsia="仿宋" w:cs="仿宋"/>
                <w:color w:val="auto"/>
                <w:sz w:val="21"/>
                <w:szCs w:val="21"/>
                <w:highlight w:val="none"/>
                <w:u w:val="none"/>
                <w:lang w:val="en-US" w:eastAsia="zh-CN"/>
              </w:rPr>
              <w:t>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电动汽车用动力蓄电池系统通用要求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QC/T 1023-2015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-2-1-1-</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电动汽车用混合电源技术要求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GB/T 40433-2021</w:t>
            </w:r>
          </w:p>
        </w:tc>
        <w:tc>
          <w:tcPr>
            <w:tcW w:w="1246" w:type="dxa"/>
            <w:noWrap w:val="0"/>
            <w:vAlign w:val="center"/>
          </w:tcPr>
          <w:p>
            <w:pPr>
              <w:adjustRightInd w:val="0"/>
              <w:snapToGrid w:val="0"/>
              <w:spacing w:line="240" w:lineRule="atLeast"/>
              <w:jc w:val="center"/>
              <w:rPr>
                <w:rFonts w:hint="eastAsia" w:ascii="仿宋" w:hAnsi="仿宋" w:eastAsia="仿宋" w:cs="仿宋"/>
                <w:strike/>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-2-1-2电池产品—动力型—电动汽车—安全要求</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-2-1-2-1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w:t>
            </w:r>
            <w:r>
              <w:rPr>
                <w:rFonts w:hint="eastAsia" w:ascii="仿宋" w:hAnsi="仿宋" w:eastAsia="仿宋" w:cs="仿宋"/>
                <w:color w:val="auto"/>
                <w:sz w:val="21"/>
                <w:szCs w:val="21"/>
                <w:highlight w:val="none"/>
                <w:u w:val="none"/>
                <w:lang w:val="en-US" w:eastAsia="zh-CN"/>
              </w:rPr>
              <w:t>用</w:t>
            </w:r>
            <w:r>
              <w:rPr>
                <w:rFonts w:hint="eastAsia" w:ascii="仿宋" w:hAnsi="仿宋" w:eastAsia="仿宋" w:cs="仿宋"/>
                <w:color w:val="auto"/>
                <w:sz w:val="21"/>
                <w:szCs w:val="21"/>
                <w:highlight w:val="none"/>
                <w:u w:val="none"/>
              </w:rPr>
              <w:t>动力蓄电池安全要求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 38031-2020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安全</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-2-1-3电池产品—动力型—电动汽车—电性能要求</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-2-1-3-1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电动汽车用动力蓄电池电性能要求及试验方法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31486-2015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u w:val="none"/>
                <w:lang w:val="en-US" w:eastAsia="zh-CN"/>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u w:val="none"/>
              </w:rPr>
              <w:t>20213564-T-339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-2-1-3-2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电动汽车用锂离子动力蓄电池包和系统第1部分：高功率应用测试规程</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31467.1-2015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ISO 12405-1:2011，</w:t>
            </w:r>
            <w:r>
              <w:rPr>
                <w:rFonts w:ascii="宋体" w:hAnsi="宋体"/>
                <w:sz w:val="21"/>
                <w:szCs w:val="21"/>
                <w:highlight w:val="none"/>
              </w:rPr>
              <w:t>NEQ</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-2-1-3-3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电动汽车用锂离子动力蓄电池包和系统第2部分：高能量应用测试规程</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31467.2-2015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ISO 12405-2:201</w:t>
            </w:r>
            <w:r>
              <w:rPr>
                <w:rFonts w:hint="eastAsia" w:ascii="仿宋" w:hAnsi="仿宋" w:eastAsia="仿宋" w:cs="仿宋"/>
                <w:color w:val="auto"/>
                <w:sz w:val="21"/>
                <w:szCs w:val="21"/>
                <w:highlight w:val="none"/>
                <w:u w:val="none"/>
                <w:lang w:val="en-US" w:eastAsia="zh-CN"/>
              </w:rPr>
              <w:t>2</w:t>
            </w:r>
            <w:r>
              <w:rPr>
                <w:rFonts w:hint="eastAsia" w:ascii="仿宋" w:hAnsi="仿宋" w:eastAsia="仿宋" w:cs="仿宋"/>
                <w:color w:val="auto"/>
                <w:sz w:val="21"/>
                <w:szCs w:val="21"/>
                <w:highlight w:val="none"/>
                <w:u w:val="none"/>
              </w:rPr>
              <w:t>，</w:t>
            </w:r>
            <w:r>
              <w:rPr>
                <w:rFonts w:ascii="宋体" w:hAnsi="宋体"/>
                <w:sz w:val="21"/>
                <w:szCs w:val="21"/>
                <w:highlight w:val="none"/>
              </w:rPr>
              <w:t>NEQ</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-2-1-3-</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u w:val="none"/>
              </w:rPr>
              <w:t>电动汽车用锂离子动力电池包和系统电性能试验方法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u w:val="none"/>
              </w:rPr>
              <w:t>20213561-T-339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宋体" w:hAnsi="宋体"/>
                <w:sz w:val="21"/>
                <w:szCs w:val="21"/>
                <w:highlight w:val="none"/>
              </w:rPr>
              <w:t>I</w:t>
            </w:r>
            <w:r>
              <w:rPr>
                <w:rFonts w:ascii="宋体" w:hAnsi="宋体"/>
                <w:sz w:val="21"/>
                <w:szCs w:val="21"/>
                <w:highlight w:val="none"/>
              </w:rPr>
              <w:t>SO 12405-4:2018,NEQ</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替代</w:t>
            </w:r>
            <w:r>
              <w:rPr>
                <w:rFonts w:hint="eastAsia" w:ascii="仿宋" w:hAnsi="仿宋" w:eastAsia="仿宋" w:cs="仿宋"/>
                <w:color w:val="auto"/>
                <w:sz w:val="21"/>
                <w:szCs w:val="21"/>
                <w:highlight w:val="none"/>
                <w:u w:val="none"/>
              </w:rPr>
              <w:t>GB/T 31467.1-2015</w:t>
            </w:r>
            <w:r>
              <w:rPr>
                <w:rFonts w:hint="eastAsia" w:ascii="仿宋" w:hAnsi="仿宋" w:eastAsia="仿宋" w:cs="仿宋"/>
                <w:color w:val="auto"/>
                <w:sz w:val="21"/>
                <w:szCs w:val="21"/>
                <w:highlight w:val="none"/>
                <w:u w:val="none"/>
                <w:lang w:val="en-US" w:eastAsia="zh-CN"/>
              </w:rPr>
              <w:t>和</w:t>
            </w:r>
            <w:r>
              <w:rPr>
                <w:rFonts w:hint="eastAsia" w:ascii="仿宋" w:hAnsi="仿宋" w:eastAsia="仿宋" w:cs="仿宋"/>
                <w:color w:val="auto"/>
                <w:sz w:val="21"/>
                <w:szCs w:val="21"/>
                <w:highlight w:val="none"/>
                <w:u w:val="none"/>
              </w:rPr>
              <w:t>GB/T 31467.2-2015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-2-1-3-</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电动道路车辆用二次锂电池芯 第2部分：可靠性和滥用测试</w:t>
            </w:r>
          </w:p>
        </w:tc>
        <w:tc>
          <w:tcPr>
            <w:tcW w:w="1791" w:type="dxa"/>
            <w:noWrap w:val="0"/>
            <w:vAlign w:val="center"/>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20162476-T-339</w:t>
            </w:r>
          </w:p>
        </w:tc>
        <w:tc>
          <w:tcPr>
            <w:tcW w:w="1246"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IEC 62660-2</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-2-1-3-</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电动道路车辆用二次锂电池芯 第1部分：性能试验</w:t>
            </w:r>
          </w:p>
        </w:tc>
        <w:tc>
          <w:tcPr>
            <w:tcW w:w="1791" w:type="dxa"/>
            <w:noWrap w:val="0"/>
            <w:vAlign w:val="center"/>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20162478-T-339</w:t>
            </w:r>
          </w:p>
        </w:tc>
        <w:tc>
          <w:tcPr>
            <w:tcW w:w="1246" w:type="dxa"/>
            <w:noWrap w:val="0"/>
            <w:vAlign w:val="top"/>
          </w:tcPr>
          <w:p>
            <w:pPr>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IEC 62660-1</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-2-1-4电池产品—动力型—电动汽车—循环寿命要求</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-2-1-4-1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电动汽车用动力蓄电池循环寿命要求及试验方法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31484-2015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-2-1-5电池产品—动力型—电动汽车—主要附件要求</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电动汽车用电池管理系统技术条件</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GB/T 38661-2020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电动汽车换电安全要求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GB/T 40032-2021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电动汽车用动力蓄电池箱通用要求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QC/T 989-2014</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电动汽车更换用动力蓄电池箱编码规则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40098-2021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电动汽车更换用电池箱连接器通用技术要求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32879-2016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电动汽车快换电池箱通信协议</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32895-2016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电动汽车快换电池箱架通用技术要求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33341-2016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3-2-1-5-8</w:t>
            </w:r>
          </w:p>
        </w:tc>
        <w:tc>
          <w:tcPr>
            <w:tcW w:w="3332"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电动汽车用电池管理系统功能安全要求及测试方法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39086-2020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3-2-1-5-9</w:t>
            </w:r>
          </w:p>
        </w:tc>
        <w:tc>
          <w:tcPr>
            <w:tcW w:w="3332" w:type="dxa"/>
            <w:noWrap w:val="0"/>
            <w:vAlign w:val="center"/>
          </w:tcPr>
          <w:p>
            <w:pPr>
              <w:adjustRightInd w:val="0"/>
              <w:snapToGrid w:val="0"/>
              <w:spacing w:line="240" w:lineRule="atLeast"/>
              <w:ind w:left="0" w:leftChars="0" w:firstLine="0" w:firstLineChars="0"/>
              <w:jc w:val="left"/>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sz w:val="21"/>
                <w:szCs w:val="21"/>
                <w:highlight w:val="none"/>
              </w:rPr>
              <w:t>电动汽车动力蓄电池热管理系统 第1部分：通用要求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rPr>
              <w:t>2021-1114T-QC</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3-2-1-5-10</w:t>
            </w:r>
          </w:p>
        </w:tc>
        <w:tc>
          <w:tcPr>
            <w:tcW w:w="3332" w:type="dxa"/>
            <w:noWrap w:val="0"/>
            <w:vAlign w:val="center"/>
          </w:tcPr>
          <w:p>
            <w:pPr>
              <w:adjustRightInd w:val="0"/>
              <w:snapToGrid w:val="0"/>
              <w:spacing w:line="240" w:lineRule="atLeast"/>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电动汽车动力蓄电池热管理系统 第2部分：液冷系统</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rPr>
              <w:t>2021-1115T-QC</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3-2-1-5-11</w:t>
            </w:r>
          </w:p>
        </w:tc>
        <w:tc>
          <w:tcPr>
            <w:tcW w:w="3332" w:type="dxa"/>
            <w:noWrap w:val="0"/>
            <w:vAlign w:val="center"/>
          </w:tcPr>
          <w:p>
            <w:pPr>
              <w:adjustRightInd w:val="0"/>
              <w:snapToGrid w:val="0"/>
              <w:spacing w:line="240" w:lineRule="atLeast"/>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电动汽车动力蓄电池热管理系统 第3部分：风冷系统</w:t>
            </w:r>
          </w:p>
        </w:tc>
        <w:tc>
          <w:tcPr>
            <w:tcW w:w="1791" w:type="dxa"/>
            <w:noWrap w:val="0"/>
            <w:vAlign w:val="center"/>
          </w:tcPr>
          <w:p>
            <w:pPr>
              <w:spacing w:line="360" w:lineRule="exact"/>
              <w:jc w:val="center"/>
              <w:rPr>
                <w:rFonts w:hint="eastAsia" w:ascii="宋体" w:hAnsi="宋体"/>
                <w:sz w:val="21"/>
                <w:szCs w:val="21"/>
                <w:highlight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3-2-1-5-12</w:t>
            </w:r>
          </w:p>
        </w:tc>
        <w:tc>
          <w:tcPr>
            <w:tcW w:w="3332" w:type="dxa"/>
            <w:noWrap w:val="0"/>
            <w:vAlign w:val="center"/>
          </w:tcPr>
          <w:p>
            <w:pPr>
              <w:adjustRightInd w:val="0"/>
              <w:snapToGrid w:val="0"/>
              <w:spacing w:line="240" w:lineRule="atLeast"/>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电动汽车动力蓄电池热管理系统 第4部分：电加热器</w:t>
            </w:r>
          </w:p>
        </w:tc>
        <w:tc>
          <w:tcPr>
            <w:tcW w:w="1791" w:type="dxa"/>
            <w:noWrap w:val="0"/>
            <w:vAlign w:val="center"/>
          </w:tcPr>
          <w:p>
            <w:pPr>
              <w:spacing w:line="360" w:lineRule="exact"/>
              <w:jc w:val="center"/>
              <w:rPr>
                <w:rFonts w:hint="eastAsia" w:ascii="宋体" w:hAnsi="宋体"/>
                <w:sz w:val="21"/>
                <w:szCs w:val="21"/>
                <w:highlight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3-2-1-5-13</w:t>
            </w:r>
          </w:p>
        </w:tc>
        <w:tc>
          <w:tcPr>
            <w:tcW w:w="3332" w:type="dxa"/>
            <w:noWrap w:val="0"/>
            <w:vAlign w:val="center"/>
          </w:tcPr>
          <w:p>
            <w:pPr>
              <w:adjustRightInd w:val="0"/>
              <w:snapToGrid w:val="0"/>
              <w:spacing w:line="240" w:lineRule="atLeast"/>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电动汽车动力蓄电池热管理系统 第5部分：直冷直热系统</w:t>
            </w:r>
          </w:p>
        </w:tc>
        <w:tc>
          <w:tcPr>
            <w:tcW w:w="1791" w:type="dxa"/>
            <w:noWrap w:val="0"/>
            <w:vAlign w:val="center"/>
          </w:tcPr>
          <w:p>
            <w:pPr>
              <w:spacing w:line="360" w:lineRule="exact"/>
              <w:jc w:val="center"/>
              <w:rPr>
                <w:rFonts w:hint="eastAsia" w:ascii="宋体" w:hAnsi="宋体"/>
                <w:sz w:val="21"/>
                <w:szCs w:val="21"/>
                <w:highlight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top"/>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-2-1-6电池产品—动力型—电动汽车—其他</w:t>
            </w:r>
          </w:p>
        </w:tc>
        <w:tc>
          <w:tcPr>
            <w:tcW w:w="2271" w:type="dxa"/>
            <w:noWrap w:val="0"/>
            <w:vAlign w:val="top"/>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3-2-1-6-1</w:t>
            </w:r>
          </w:p>
        </w:tc>
        <w:tc>
          <w:tcPr>
            <w:tcW w:w="3332" w:type="dxa"/>
            <w:noWrap w:val="0"/>
            <w:vAlign w:val="center"/>
          </w:tcPr>
          <w:p>
            <w:pPr>
              <w:adjustRightInd w:val="0"/>
              <w:snapToGrid w:val="0"/>
              <w:spacing w:line="240" w:lineRule="atLeast"/>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电动汽车动力蓄电池排气试验方法</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-2-2电池产品—动力型—电动自行车</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-2-2-1</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电动自行车用锂离子蓄电池</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36972-2018</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-2-2-2</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电动自行车用锂离子蓄电池安全要求</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highlight w:val="none"/>
              </w:rPr>
              <w:t>20221482-Q-339</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-2-2-3</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电动自行车蓄电池及充电器第3部分：锂离子蓄电池及充电器</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QB/T 2947.3-2008</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-2-2-4</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电动自行车用锂离子蓄电池组管理系统</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QB/T 5513-2021</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-2-2-5</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电动自行车锂电池充电器</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QB/T 55</w:t>
            </w:r>
            <w:r>
              <w:rPr>
                <w:rFonts w:hint="eastAsia" w:ascii="仿宋" w:hAnsi="仿宋" w:eastAsia="仿宋" w:cs="仿宋"/>
                <w:color w:val="auto"/>
                <w:sz w:val="21"/>
                <w:szCs w:val="21"/>
                <w:highlight w:val="none"/>
                <w:u w:val="none"/>
                <w:lang w:val="en-US" w:eastAsia="zh-CN"/>
              </w:rPr>
              <w:t>11</w:t>
            </w:r>
            <w:r>
              <w:rPr>
                <w:rFonts w:hint="eastAsia" w:ascii="仿宋" w:hAnsi="仿宋" w:eastAsia="仿宋" w:cs="仿宋"/>
                <w:color w:val="auto"/>
                <w:sz w:val="21"/>
                <w:szCs w:val="21"/>
                <w:highlight w:val="none"/>
                <w:u w:val="none"/>
              </w:rPr>
              <w:t>-202</w:t>
            </w:r>
            <w:r>
              <w:rPr>
                <w:rFonts w:hint="eastAsia" w:ascii="仿宋" w:hAnsi="仿宋" w:eastAsia="仿宋" w:cs="仿宋"/>
                <w:color w:val="auto"/>
                <w:sz w:val="21"/>
                <w:szCs w:val="21"/>
                <w:highlight w:val="none"/>
                <w:u w:val="none"/>
                <w:lang w:val="en-US" w:eastAsia="zh-CN"/>
              </w:rPr>
              <w:t>0</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-2-2-6</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电动自行车用电池盒尺寸系列及安全要求</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GB/T 37645-2019  </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-2-2-7</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电动自行车用锂离子电池产品规格尺寸</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QB/T 4428-20</w:t>
            </w:r>
            <w:r>
              <w:rPr>
                <w:rFonts w:hint="eastAsia" w:ascii="仿宋" w:hAnsi="仿宋" w:eastAsia="仿宋" w:cs="仿宋"/>
                <w:color w:val="auto"/>
                <w:sz w:val="21"/>
                <w:szCs w:val="21"/>
                <w:highlight w:val="none"/>
                <w:u w:val="none"/>
                <w:lang w:val="en-US" w:eastAsia="zh-CN"/>
              </w:rPr>
              <w:t>23</w:t>
            </w:r>
          </w:p>
        </w:tc>
        <w:tc>
          <w:tcPr>
            <w:tcW w:w="1246"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通用基础标准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3</w:t>
            </w:r>
            <w:r>
              <w:rPr>
                <w:rFonts w:hint="eastAsia" w:ascii="仿宋" w:hAnsi="仿宋" w:eastAsia="仿宋" w:cs="仿宋"/>
                <w:b/>
                <w:color w:val="auto"/>
                <w:sz w:val="21"/>
                <w:szCs w:val="21"/>
                <w:highlight w:val="none"/>
                <w:u w:val="none"/>
              </w:rPr>
              <w:t>电池产品—动力型—轨道交通</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轨道交通用动力蓄电池安全要求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轨道交通用动力蓄电池性能要求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轨道交通用动力蓄电池循环寿命要求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轨道交通用电池管理系统技术条件</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vertAlign w:val="baseline"/>
              </w:rPr>
              <w:t>20162463-T-339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制定</w:t>
            </w:r>
            <w:r>
              <w:rPr>
                <w:rFonts w:hint="eastAsia" w:ascii="仿宋" w:hAnsi="仿宋" w:eastAsia="仿宋" w:cs="仿宋"/>
                <w:color w:val="auto"/>
                <w:sz w:val="21"/>
                <w:szCs w:val="21"/>
                <w:highlight w:val="none"/>
                <w:u w:val="none"/>
                <w:lang w:val="en-US" w:eastAsia="zh-CN"/>
              </w:rPr>
              <w:t>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轨道交通用动力蓄电池系统电池箱通用规范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eastAsia="zh-CN"/>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4</w:t>
            </w:r>
            <w:r>
              <w:rPr>
                <w:rFonts w:hint="eastAsia" w:ascii="仿宋" w:hAnsi="仿宋" w:eastAsia="仿宋" w:cs="仿宋"/>
                <w:b/>
                <w:color w:val="auto"/>
                <w:sz w:val="21"/>
                <w:szCs w:val="21"/>
                <w:highlight w:val="none"/>
                <w:u w:val="none"/>
              </w:rPr>
              <w:t>电池产品—动力型—</w:t>
            </w:r>
            <w:r>
              <w:rPr>
                <w:rFonts w:hint="eastAsia" w:ascii="仿宋" w:hAnsi="仿宋" w:eastAsia="仿宋" w:cs="仿宋"/>
                <w:b/>
                <w:color w:val="auto"/>
                <w:sz w:val="21"/>
                <w:szCs w:val="21"/>
                <w:highlight w:val="none"/>
                <w:u w:val="none"/>
                <w:lang w:val="en-US" w:eastAsia="zh-CN"/>
              </w:rPr>
              <w:t>航空</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电动飞机</w:t>
            </w:r>
            <w:r>
              <w:rPr>
                <w:rFonts w:hint="eastAsia" w:ascii="仿宋" w:hAnsi="仿宋" w:eastAsia="仿宋" w:cs="仿宋"/>
                <w:color w:val="auto"/>
                <w:sz w:val="21"/>
                <w:szCs w:val="21"/>
                <w:highlight w:val="none"/>
                <w:u w:val="none"/>
              </w:rPr>
              <w:t>用</w:t>
            </w:r>
            <w:r>
              <w:rPr>
                <w:rFonts w:hint="eastAsia" w:ascii="仿宋" w:hAnsi="仿宋" w:eastAsia="仿宋" w:cs="仿宋"/>
                <w:color w:val="auto"/>
                <w:sz w:val="21"/>
                <w:szCs w:val="21"/>
                <w:highlight w:val="none"/>
                <w:u w:val="none"/>
                <w:lang w:val="en-US" w:eastAsia="zh-CN"/>
              </w:rPr>
              <w:t>动力</w:t>
            </w:r>
            <w:r>
              <w:rPr>
                <w:rFonts w:hint="eastAsia" w:ascii="仿宋" w:hAnsi="仿宋" w:eastAsia="仿宋" w:cs="仿宋"/>
                <w:color w:val="auto"/>
                <w:sz w:val="21"/>
                <w:szCs w:val="21"/>
                <w:highlight w:val="none"/>
                <w:u w:val="none"/>
              </w:rPr>
              <w:t>锂离子电池和电池组 安全</w:t>
            </w:r>
            <w:r>
              <w:rPr>
                <w:rFonts w:hint="eastAsia" w:ascii="仿宋" w:hAnsi="仿宋" w:eastAsia="仿宋" w:cs="仿宋"/>
                <w:color w:val="auto"/>
                <w:sz w:val="21"/>
                <w:szCs w:val="21"/>
                <w:highlight w:val="none"/>
                <w:u w:val="none"/>
                <w:lang w:val="en-US" w:eastAsia="zh-CN"/>
              </w:rPr>
              <w:t>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4</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电动飞机</w:t>
            </w:r>
            <w:r>
              <w:rPr>
                <w:rFonts w:hint="eastAsia" w:ascii="仿宋" w:hAnsi="仿宋" w:eastAsia="仿宋" w:cs="仿宋"/>
                <w:color w:val="auto"/>
                <w:sz w:val="21"/>
                <w:szCs w:val="21"/>
                <w:highlight w:val="none"/>
                <w:u w:val="none"/>
              </w:rPr>
              <w:t>用</w:t>
            </w:r>
            <w:r>
              <w:rPr>
                <w:rFonts w:hint="eastAsia" w:ascii="仿宋" w:hAnsi="仿宋" w:eastAsia="仿宋" w:cs="仿宋"/>
                <w:color w:val="auto"/>
                <w:sz w:val="21"/>
                <w:szCs w:val="21"/>
                <w:highlight w:val="none"/>
                <w:u w:val="none"/>
                <w:lang w:val="en-US" w:eastAsia="zh-CN"/>
              </w:rPr>
              <w:t>动力</w:t>
            </w:r>
            <w:r>
              <w:rPr>
                <w:rFonts w:hint="eastAsia" w:ascii="仿宋" w:hAnsi="仿宋" w:eastAsia="仿宋" w:cs="仿宋"/>
                <w:color w:val="auto"/>
                <w:sz w:val="21"/>
                <w:szCs w:val="21"/>
                <w:highlight w:val="none"/>
                <w:u w:val="none"/>
              </w:rPr>
              <w:t>锂离子电池和电池组</w:t>
            </w:r>
            <w:r>
              <w:rPr>
                <w:rFonts w:hint="eastAsia" w:ascii="仿宋" w:hAnsi="仿宋" w:eastAsia="仿宋" w:cs="仿宋"/>
                <w:color w:val="auto"/>
                <w:sz w:val="21"/>
                <w:szCs w:val="21"/>
                <w:highlight w:val="none"/>
                <w:u w:val="none"/>
                <w:lang w:val="en-US" w:eastAsia="zh-CN"/>
              </w:rPr>
              <w:t>技术</w:t>
            </w:r>
            <w:r>
              <w:rPr>
                <w:rFonts w:hint="eastAsia" w:ascii="仿宋" w:hAnsi="仿宋" w:eastAsia="仿宋" w:cs="仿宋"/>
                <w:color w:val="auto"/>
                <w:sz w:val="21"/>
                <w:szCs w:val="21"/>
                <w:highlight w:val="none"/>
                <w:u w:val="none"/>
              </w:rPr>
              <w:t>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3551"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left"/>
              <w:rPr>
                <w:rFonts w:hint="eastAsia" w:ascii="仿宋" w:hAnsi="仿宋" w:eastAsia="仿宋" w:cs="仿宋"/>
                <w:b/>
                <w:color w:val="auto"/>
                <w:kern w:val="2"/>
                <w:sz w:val="21"/>
                <w:szCs w:val="21"/>
                <w:highlight w:val="none"/>
                <w:u w:val="none"/>
                <w:lang w:val="en-US" w:eastAsia="zh-CN" w:bidi="ar-SA"/>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 xml:space="preserve">5 </w:t>
            </w:r>
            <w:r>
              <w:rPr>
                <w:rFonts w:hint="eastAsia" w:ascii="仿宋" w:hAnsi="仿宋" w:eastAsia="仿宋" w:cs="仿宋"/>
                <w:b/>
                <w:color w:val="auto"/>
                <w:sz w:val="21"/>
                <w:szCs w:val="21"/>
                <w:highlight w:val="none"/>
                <w:u w:val="none"/>
              </w:rPr>
              <w:t>电池产品—动力型—</w:t>
            </w:r>
            <w:r>
              <w:rPr>
                <w:rFonts w:hint="eastAsia" w:ascii="仿宋" w:hAnsi="仿宋" w:eastAsia="仿宋" w:cs="仿宋"/>
                <w:b/>
                <w:color w:val="auto"/>
                <w:sz w:val="21"/>
                <w:szCs w:val="21"/>
                <w:highlight w:val="none"/>
                <w:u w:val="none"/>
                <w:lang w:val="en-US" w:eastAsia="zh-CN"/>
              </w:rPr>
              <w:t>航天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3-2-5-1</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空间用锂离子蓄电池通用规范</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20203746-T-469</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3-2-5-2</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宇航用锂离子蓄电池组设计与验证要求</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38314-2019</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6</w:t>
            </w:r>
            <w:r>
              <w:rPr>
                <w:rFonts w:hint="eastAsia" w:ascii="仿宋" w:hAnsi="仿宋" w:eastAsia="仿宋" w:cs="仿宋"/>
                <w:b/>
                <w:color w:val="auto"/>
                <w:sz w:val="21"/>
                <w:szCs w:val="21"/>
                <w:highlight w:val="none"/>
                <w:u w:val="none"/>
              </w:rPr>
              <w:t>电池产品—动力型—</w:t>
            </w:r>
            <w:r>
              <w:rPr>
                <w:rFonts w:hint="eastAsia" w:ascii="仿宋" w:hAnsi="仿宋" w:eastAsia="仿宋" w:cs="仿宋"/>
                <w:b/>
                <w:color w:val="auto"/>
                <w:sz w:val="21"/>
                <w:szCs w:val="21"/>
                <w:highlight w:val="none"/>
                <w:u w:val="none"/>
                <w:lang w:val="en-US" w:eastAsia="zh-CN"/>
              </w:rPr>
              <w:t>轻型电动车</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-2-3-1</w:t>
            </w:r>
          </w:p>
        </w:tc>
        <w:tc>
          <w:tcPr>
            <w:tcW w:w="3332"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轻型电动车用锂离子电池和电池组 安全</w:t>
            </w:r>
            <w:r>
              <w:rPr>
                <w:rFonts w:hint="eastAsia" w:ascii="仿宋" w:hAnsi="仿宋" w:eastAsia="仿宋" w:cs="仿宋"/>
                <w:color w:val="auto"/>
                <w:sz w:val="21"/>
                <w:szCs w:val="21"/>
                <w:highlight w:val="none"/>
                <w:u w:val="none"/>
                <w:lang w:val="en-US" w:eastAsia="zh-CN"/>
              </w:rPr>
              <w:t>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-2-3-2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轻型电动车用锂离子电池和电池组</w:t>
            </w:r>
            <w:r>
              <w:rPr>
                <w:rFonts w:hint="eastAsia" w:ascii="仿宋" w:hAnsi="仿宋" w:eastAsia="仿宋" w:cs="仿宋"/>
                <w:color w:val="auto"/>
                <w:sz w:val="21"/>
                <w:szCs w:val="21"/>
                <w:highlight w:val="none"/>
                <w:u w:val="none"/>
                <w:lang w:val="en-US" w:eastAsia="zh-CN"/>
              </w:rPr>
              <w:t>技术</w:t>
            </w:r>
            <w:r>
              <w:rPr>
                <w:rFonts w:hint="eastAsia" w:ascii="仿宋" w:hAnsi="仿宋" w:eastAsia="仿宋" w:cs="仿宋"/>
                <w:color w:val="auto"/>
                <w:sz w:val="21"/>
                <w:szCs w:val="21"/>
                <w:highlight w:val="none"/>
                <w:u w:val="none"/>
              </w:rPr>
              <w:t>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-2-3-3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电动摩托车和电动轻便摩托车用锂离子电池</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36672-2018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7</w:t>
            </w:r>
            <w:r>
              <w:rPr>
                <w:rFonts w:hint="eastAsia" w:ascii="仿宋" w:hAnsi="仿宋" w:eastAsia="仿宋" w:cs="仿宋"/>
                <w:b/>
                <w:color w:val="auto"/>
                <w:sz w:val="21"/>
                <w:szCs w:val="21"/>
                <w:highlight w:val="none"/>
                <w:u w:val="none"/>
              </w:rPr>
              <w:t>电池产品—动力型—电动工具</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7</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电动工具用锂离子电池和电池组规范</w:t>
            </w:r>
          </w:p>
        </w:tc>
        <w:tc>
          <w:tcPr>
            <w:tcW w:w="1791" w:type="dxa"/>
            <w:noWrap w:val="0"/>
            <w:vAlign w:val="top"/>
          </w:tcPr>
          <w:p>
            <w:pPr>
              <w:pStyle w:val="7"/>
              <w:keepNext w:val="0"/>
              <w:keepLines w:val="0"/>
              <w:widowControl/>
              <w:suppressLineNumbers w:val="0"/>
              <w:spacing w:before="0" w:beforeAutospacing="0" w:after="0" w:afterAutospacing="0"/>
              <w:ind w:right="0" w:rightChars="0"/>
              <w:jc w:val="both"/>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SJ/T 11809-2022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7</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电动工具用锂离子电池和电池组安全要求</w:t>
            </w:r>
          </w:p>
        </w:tc>
        <w:tc>
          <w:tcPr>
            <w:tcW w:w="1791" w:type="dxa"/>
            <w:noWrap w:val="0"/>
            <w:vAlign w:val="top"/>
          </w:tcPr>
          <w:p>
            <w:pPr>
              <w:pStyle w:val="7"/>
              <w:keepNext w:val="0"/>
              <w:keepLines w:val="0"/>
              <w:widowControl/>
              <w:suppressLineNumbers w:val="0"/>
              <w:spacing w:before="0" w:beforeAutospacing="0" w:after="0" w:afterAutospacing="0"/>
              <w:ind w:right="0" w:rightChars="0"/>
              <w:jc w:val="both"/>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SJ/T 11808-2022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7</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3</w:t>
            </w:r>
          </w:p>
        </w:tc>
        <w:tc>
          <w:tcPr>
            <w:tcW w:w="3332" w:type="dxa"/>
            <w:noWrap w:val="0"/>
            <w:vAlign w:val="top"/>
          </w:tcPr>
          <w:p>
            <w:pPr>
              <w:jc w:val="lef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电动工具用可充电电池包和充电器的安全 第1部分：电池包的安全</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34570.1-2017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8</w:t>
            </w:r>
            <w:r>
              <w:rPr>
                <w:rFonts w:hint="eastAsia" w:ascii="仿宋" w:hAnsi="仿宋" w:eastAsia="仿宋" w:cs="仿宋"/>
                <w:b/>
                <w:color w:val="auto"/>
                <w:sz w:val="21"/>
                <w:szCs w:val="21"/>
                <w:highlight w:val="none"/>
                <w:u w:val="none"/>
              </w:rPr>
              <w:t>电池产品—动力型—工业动力设备</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8</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工业用锂离子电池和电池组安全要求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IEC 62619</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安全</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8</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vertAlign w:val="baseline"/>
              </w:rPr>
              <w:t>含碱性或其它非酸性电解质的蓄电池和蓄电池组——工业应用的锂蓄电池和蓄电池组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vertAlign w:val="baseline"/>
                <w:lang w:eastAsia="zh-CN"/>
              </w:rPr>
              <w:t>20162482-T-339</w:t>
            </w:r>
          </w:p>
        </w:tc>
        <w:tc>
          <w:tcPr>
            <w:tcW w:w="1246"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IEC 62620</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2014</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8</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电动场地车辆用锂离子电池安全要求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9</w:t>
            </w:r>
            <w:r>
              <w:rPr>
                <w:rFonts w:hint="eastAsia" w:ascii="仿宋" w:hAnsi="仿宋" w:eastAsia="仿宋" w:cs="仿宋"/>
                <w:b/>
                <w:color w:val="auto"/>
                <w:sz w:val="21"/>
                <w:szCs w:val="21"/>
                <w:highlight w:val="none"/>
                <w:u w:val="none"/>
              </w:rPr>
              <w:t>电池产品—动力型—电动三轮车</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9</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电动三轮车用锂离子电池和电池组 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9</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电动三轮车用锂离子电池和电池组通用规范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9</w:t>
            </w:r>
            <w:r>
              <w:rPr>
                <w:rFonts w:hint="eastAsia" w:ascii="仿宋" w:hAnsi="仿宋" w:eastAsia="仿宋" w:cs="仿宋"/>
                <w:color w:val="auto"/>
                <w:sz w:val="21"/>
                <w:szCs w:val="21"/>
                <w:highlight w:val="none"/>
                <w:u w:val="none"/>
              </w:rPr>
              <w:t>-3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电动三轮车用锂离子电池组充电器 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10</w:t>
            </w:r>
            <w:r>
              <w:rPr>
                <w:rFonts w:hint="eastAsia" w:ascii="仿宋" w:hAnsi="仿宋" w:eastAsia="仿宋" w:cs="仿宋"/>
                <w:b/>
                <w:color w:val="auto"/>
                <w:sz w:val="21"/>
                <w:szCs w:val="21"/>
                <w:highlight w:val="none"/>
                <w:u w:val="none"/>
              </w:rPr>
              <w:t>电池产品—动力型—童车</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10</w:t>
            </w:r>
            <w:r>
              <w:rPr>
                <w:rFonts w:hint="eastAsia" w:ascii="仿宋" w:hAnsi="仿宋" w:eastAsia="仿宋" w:cs="仿宋"/>
                <w:color w:val="auto"/>
                <w:sz w:val="21"/>
                <w:szCs w:val="21"/>
                <w:highlight w:val="none"/>
                <w:u w:val="none"/>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童车用锂离子电池和电池组 安全要求</w:t>
            </w:r>
          </w:p>
        </w:tc>
        <w:tc>
          <w:tcPr>
            <w:tcW w:w="1791" w:type="dxa"/>
            <w:noWrap w:val="0"/>
            <w:vAlign w:val="top"/>
          </w:tcPr>
          <w:p>
            <w:pPr>
              <w:pStyle w:val="7"/>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SJ/T 11813-2022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10</w:t>
            </w:r>
            <w:r>
              <w:rPr>
                <w:rFonts w:hint="eastAsia" w:ascii="仿宋" w:hAnsi="仿宋" w:eastAsia="仿宋" w:cs="仿宋"/>
                <w:color w:val="auto"/>
                <w:sz w:val="21"/>
                <w:szCs w:val="21"/>
                <w:highlight w:val="none"/>
                <w:u w:val="none"/>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童车用锂离子电池和电池组通用规范</w:t>
            </w:r>
          </w:p>
        </w:tc>
        <w:tc>
          <w:tcPr>
            <w:tcW w:w="1791" w:type="dxa"/>
            <w:noWrap w:val="0"/>
            <w:vAlign w:val="top"/>
          </w:tcPr>
          <w:p>
            <w:pPr>
              <w:pStyle w:val="7"/>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SJ/T 11814-2022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11</w:t>
            </w:r>
            <w:r>
              <w:rPr>
                <w:rFonts w:hint="eastAsia" w:ascii="仿宋" w:hAnsi="仿宋" w:eastAsia="仿宋" w:cs="仿宋"/>
                <w:b/>
                <w:color w:val="auto"/>
                <w:sz w:val="21"/>
                <w:szCs w:val="21"/>
                <w:highlight w:val="none"/>
                <w:u w:val="none"/>
              </w:rPr>
              <w:t>电池产品—动力型—电动轮椅</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11</w:t>
            </w:r>
            <w:r>
              <w:rPr>
                <w:rFonts w:hint="eastAsia" w:ascii="仿宋" w:hAnsi="仿宋" w:eastAsia="仿宋" w:cs="仿宋"/>
                <w:color w:val="auto"/>
                <w:sz w:val="21"/>
                <w:szCs w:val="21"/>
                <w:highlight w:val="none"/>
                <w:u w:val="none"/>
              </w:rPr>
              <w:t>-1</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电动轮椅用锂离子电池和电池组 安全要求</w:t>
            </w:r>
          </w:p>
        </w:tc>
        <w:tc>
          <w:tcPr>
            <w:tcW w:w="1791" w:type="dxa"/>
            <w:tcBorders>
              <w:top w:val="single" w:color="auto" w:sz="4" w:space="0"/>
              <w:left w:val="single" w:color="auto" w:sz="4" w:space="0"/>
              <w:bottom w:val="single" w:color="auto" w:sz="4" w:space="0"/>
              <w:right w:val="single" w:color="auto" w:sz="4" w:space="0"/>
            </w:tcBorders>
            <w:noWrap w:val="0"/>
            <w:vAlign w:val="top"/>
          </w:tcPr>
          <w:p>
            <w:pPr>
              <w:pStyle w:val="7"/>
              <w:keepNext w:val="0"/>
              <w:keepLines w:val="0"/>
              <w:widowControl/>
              <w:suppressLineNumbers w:val="0"/>
              <w:spacing w:before="0" w:beforeAutospacing="0" w:after="0" w:afterAutospacing="0"/>
              <w:ind w:left="0" w:leftChars="0" w:right="0" w:rightChars="0"/>
              <w:jc w:val="both"/>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SJ/T 11811-2022</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11</w:t>
            </w:r>
            <w:r>
              <w:rPr>
                <w:rFonts w:hint="eastAsia" w:ascii="仿宋" w:hAnsi="仿宋" w:eastAsia="仿宋" w:cs="仿宋"/>
                <w:color w:val="auto"/>
                <w:sz w:val="21"/>
                <w:szCs w:val="21"/>
                <w:highlight w:val="none"/>
                <w:u w:val="none"/>
              </w:rPr>
              <w:t>-2</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电动轮椅用锂离子电池和电池组通用规范</w:t>
            </w:r>
          </w:p>
        </w:tc>
        <w:tc>
          <w:tcPr>
            <w:tcW w:w="1791" w:type="dxa"/>
            <w:tcBorders>
              <w:top w:val="single" w:color="auto" w:sz="4" w:space="0"/>
              <w:left w:val="single" w:color="auto" w:sz="4" w:space="0"/>
              <w:bottom w:val="single" w:color="auto" w:sz="4" w:space="0"/>
              <w:right w:val="single" w:color="auto" w:sz="4" w:space="0"/>
            </w:tcBorders>
            <w:noWrap w:val="0"/>
            <w:vAlign w:val="top"/>
          </w:tcPr>
          <w:p>
            <w:pPr>
              <w:pStyle w:val="7"/>
              <w:keepNext w:val="0"/>
              <w:keepLines w:val="0"/>
              <w:widowControl/>
              <w:suppressLineNumbers w:val="0"/>
              <w:spacing w:before="0" w:beforeAutospacing="0" w:after="0" w:afterAutospacing="0"/>
              <w:ind w:right="0" w:rightChars="0"/>
              <w:jc w:val="both"/>
              <w:rPr>
                <w:rFonts w:hint="eastAsia" w:ascii="仿宋" w:hAnsi="仿宋" w:eastAsia="仿宋" w:cs="仿宋"/>
                <w:color w:val="auto"/>
                <w:kern w:val="2"/>
                <w:sz w:val="21"/>
                <w:szCs w:val="21"/>
                <w:highlight w:val="none"/>
                <w:u w:val="none"/>
                <w:lang w:val="en-US" w:eastAsia="zh-CN" w:bidi="ar-SA"/>
              </w:rPr>
            </w:pPr>
            <w:r>
              <w:rPr>
                <w:rFonts w:hint="eastAsia" w:ascii="仿宋" w:hAnsi="仿宋" w:eastAsia="仿宋" w:cs="仿宋"/>
                <w:color w:val="auto"/>
                <w:kern w:val="2"/>
                <w:sz w:val="21"/>
                <w:szCs w:val="21"/>
                <w:highlight w:val="none"/>
                <w:u w:val="none"/>
                <w:lang w:val="en-US" w:eastAsia="zh-CN" w:bidi="ar-SA"/>
              </w:rPr>
              <w:t>SJ/T 11810-2022</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lang w:eastAsia="zh-CN"/>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12</w:t>
            </w:r>
            <w:r>
              <w:rPr>
                <w:rFonts w:hint="eastAsia" w:ascii="仿宋" w:hAnsi="仿宋" w:eastAsia="仿宋" w:cs="仿宋"/>
                <w:b/>
                <w:color w:val="auto"/>
                <w:sz w:val="21"/>
                <w:szCs w:val="21"/>
                <w:highlight w:val="none"/>
                <w:u w:val="none"/>
              </w:rPr>
              <w:t>电池产品—动力型—</w:t>
            </w:r>
            <w:r>
              <w:rPr>
                <w:rFonts w:hint="eastAsia" w:ascii="仿宋" w:hAnsi="仿宋" w:eastAsia="仿宋" w:cs="仿宋"/>
                <w:b/>
                <w:color w:val="auto"/>
                <w:sz w:val="21"/>
                <w:szCs w:val="21"/>
                <w:highlight w:val="none"/>
                <w:u w:val="none"/>
                <w:lang w:val="en-US" w:eastAsia="zh-CN"/>
              </w:rPr>
              <w:t>船舶</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kern w:val="0"/>
                <w:sz w:val="21"/>
                <w:szCs w:val="21"/>
                <w:highlight w:val="none"/>
                <w:u w:val="none"/>
                <w:lang w:eastAsia="zh-CN"/>
              </w:rPr>
              <w:t>3</w:t>
            </w:r>
            <w:r>
              <w:rPr>
                <w:rFonts w:hint="eastAsia" w:ascii="仿宋" w:hAnsi="仿宋" w:eastAsia="仿宋" w:cs="仿宋"/>
                <w:color w:val="auto"/>
                <w:kern w:val="0"/>
                <w:sz w:val="21"/>
                <w:szCs w:val="21"/>
                <w:highlight w:val="none"/>
                <w:u w:val="none"/>
              </w:rPr>
              <w:t>-2-</w:t>
            </w:r>
            <w:r>
              <w:rPr>
                <w:rFonts w:hint="eastAsia" w:ascii="仿宋" w:hAnsi="仿宋" w:eastAsia="仿宋" w:cs="仿宋"/>
                <w:color w:val="auto"/>
                <w:kern w:val="0"/>
                <w:sz w:val="21"/>
                <w:szCs w:val="21"/>
                <w:highlight w:val="none"/>
                <w:u w:val="none"/>
                <w:lang w:val="en-US" w:eastAsia="zh-CN"/>
              </w:rPr>
              <w:t>12</w:t>
            </w:r>
            <w:r>
              <w:rPr>
                <w:rFonts w:hint="eastAsia" w:ascii="仿宋" w:hAnsi="仿宋" w:eastAsia="仿宋" w:cs="仿宋"/>
                <w:color w:val="auto"/>
                <w:kern w:val="0"/>
                <w:sz w:val="21"/>
                <w:szCs w:val="21"/>
                <w:highlight w:val="none"/>
                <w:u w:val="none"/>
              </w:rPr>
              <w:t>-</w:t>
            </w:r>
            <w:r>
              <w:rPr>
                <w:rFonts w:hint="eastAsia" w:ascii="仿宋" w:hAnsi="仿宋" w:eastAsia="仿宋" w:cs="仿宋"/>
                <w:color w:val="auto"/>
                <w:kern w:val="0"/>
                <w:sz w:val="21"/>
                <w:szCs w:val="21"/>
                <w:highlight w:val="none"/>
                <w:u w:val="none"/>
                <w:lang w:val="en-US" w:eastAsia="zh-CN"/>
              </w:rPr>
              <w:t>1</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电动船舶用动力锂离子电池和电池组 安全技术规范</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kern w:val="2"/>
                <w:sz w:val="21"/>
                <w:szCs w:val="21"/>
                <w:highlight w:val="none"/>
                <w:u w:val="none"/>
                <w:lang w:val="en-US" w:eastAsia="zh-CN" w:bidi="ar-SA"/>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kern w:val="0"/>
                <w:sz w:val="21"/>
                <w:szCs w:val="21"/>
                <w:highlight w:val="none"/>
                <w:u w:val="none"/>
                <w:lang w:eastAsia="zh-CN"/>
              </w:rPr>
              <w:t>3</w:t>
            </w:r>
            <w:r>
              <w:rPr>
                <w:rFonts w:hint="eastAsia" w:ascii="仿宋" w:hAnsi="仿宋" w:eastAsia="仿宋" w:cs="仿宋"/>
                <w:color w:val="auto"/>
                <w:kern w:val="0"/>
                <w:sz w:val="21"/>
                <w:szCs w:val="21"/>
                <w:highlight w:val="none"/>
                <w:u w:val="none"/>
              </w:rPr>
              <w:t>-2-</w:t>
            </w:r>
            <w:r>
              <w:rPr>
                <w:rFonts w:hint="eastAsia" w:ascii="仿宋" w:hAnsi="仿宋" w:eastAsia="仿宋" w:cs="仿宋"/>
                <w:color w:val="auto"/>
                <w:kern w:val="0"/>
                <w:sz w:val="21"/>
                <w:szCs w:val="21"/>
                <w:highlight w:val="none"/>
                <w:u w:val="none"/>
                <w:lang w:val="en-US" w:eastAsia="zh-CN"/>
              </w:rPr>
              <w:t>12</w:t>
            </w:r>
            <w:r>
              <w:rPr>
                <w:rFonts w:hint="eastAsia" w:ascii="仿宋" w:hAnsi="仿宋" w:eastAsia="仿宋" w:cs="仿宋"/>
                <w:color w:val="auto"/>
                <w:kern w:val="0"/>
                <w:sz w:val="21"/>
                <w:szCs w:val="21"/>
                <w:highlight w:val="none"/>
                <w:u w:val="none"/>
              </w:rPr>
              <w:t>-</w:t>
            </w:r>
            <w:r>
              <w:rPr>
                <w:rFonts w:hint="eastAsia" w:ascii="仿宋" w:hAnsi="仿宋" w:eastAsia="仿宋" w:cs="仿宋"/>
                <w:color w:val="auto"/>
                <w:kern w:val="0"/>
                <w:sz w:val="21"/>
                <w:szCs w:val="21"/>
                <w:highlight w:val="none"/>
                <w:u w:val="none"/>
                <w:lang w:val="en-US" w:eastAsia="zh-CN"/>
              </w:rPr>
              <w:t>2</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电动船舶用动力锂离子电池和电池组技术规范</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kern w:val="2"/>
                <w:sz w:val="21"/>
                <w:szCs w:val="21"/>
                <w:highlight w:val="none"/>
                <w:u w:val="none"/>
                <w:lang w:val="en-US" w:eastAsia="zh-CN" w:bidi="ar-SA"/>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3551"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left"/>
              <w:rPr>
                <w:rFonts w:hint="eastAsia" w:ascii="仿宋" w:hAnsi="仿宋" w:eastAsia="仿宋" w:cs="仿宋"/>
                <w:b/>
                <w:color w:val="auto"/>
                <w:kern w:val="2"/>
                <w:sz w:val="21"/>
                <w:szCs w:val="21"/>
                <w:highlight w:val="none"/>
                <w:u w:val="none"/>
                <w:lang w:val="en-US" w:eastAsia="zh-CN" w:bidi="ar-SA"/>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-2-</w:t>
            </w:r>
            <w:r>
              <w:rPr>
                <w:rFonts w:hint="eastAsia" w:ascii="仿宋" w:hAnsi="仿宋" w:eastAsia="仿宋" w:cs="仿宋"/>
                <w:b/>
                <w:color w:val="auto"/>
                <w:sz w:val="21"/>
                <w:szCs w:val="21"/>
                <w:highlight w:val="none"/>
                <w:u w:val="none"/>
                <w:lang w:val="en-US" w:eastAsia="zh-CN"/>
              </w:rPr>
              <w:t>13</w:t>
            </w:r>
            <w:r>
              <w:rPr>
                <w:rFonts w:hint="eastAsia" w:ascii="仿宋" w:hAnsi="仿宋" w:eastAsia="仿宋" w:cs="仿宋"/>
                <w:b/>
                <w:color w:val="auto"/>
                <w:sz w:val="21"/>
                <w:szCs w:val="21"/>
                <w:highlight w:val="none"/>
                <w:u w:val="none"/>
              </w:rPr>
              <w:t>电池产品—动力型—其他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13</w:t>
            </w:r>
            <w:r>
              <w:rPr>
                <w:rFonts w:hint="eastAsia" w:ascii="仿宋" w:hAnsi="仿宋" w:eastAsia="仿宋" w:cs="仿宋"/>
                <w:color w:val="auto"/>
                <w:sz w:val="21"/>
                <w:szCs w:val="21"/>
                <w:highlight w:val="none"/>
                <w:u w:val="none"/>
              </w:rPr>
              <w:t>-1</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服务机器人用锂离子电池和电池组通用规范</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 11852-2022</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13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2</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u w:val="none"/>
                <w:lang w:val="en-US" w:eastAsia="zh-CN"/>
              </w:rPr>
              <w:t>电动水翼板用锂离子电池和电池组安全要求</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13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3</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u w:val="none"/>
                <w:lang w:val="en-US" w:eastAsia="zh-CN"/>
              </w:rPr>
              <w:t>水上冲浪板用锂离子电池和电池组通用规范</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-2-</w:t>
            </w:r>
            <w:r>
              <w:rPr>
                <w:rFonts w:hint="eastAsia" w:ascii="仿宋" w:hAnsi="仿宋" w:eastAsia="仿宋" w:cs="仿宋"/>
                <w:color w:val="auto"/>
                <w:sz w:val="21"/>
                <w:szCs w:val="21"/>
                <w:highlight w:val="none"/>
                <w:u w:val="none"/>
                <w:lang w:val="en-US" w:eastAsia="zh-CN"/>
              </w:rPr>
              <w:t>13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p>
        </w:tc>
        <w:tc>
          <w:tcPr>
            <w:tcW w:w="3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rPr>
              <w:t>移动</w:t>
            </w:r>
            <w:r>
              <w:rPr>
                <w:rFonts w:hint="eastAsia" w:ascii="仿宋" w:hAnsi="仿宋" w:eastAsia="仿宋" w:cs="仿宋"/>
                <w:color w:val="auto"/>
                <w:kern w:val="0"/>
                <w:sz w:val="21"/>
                <w:szCs w:val="21"/>
                <w:highlight w:val="none"/>
                <w:lang w:val="en-US" w:eastAsia="zh-CN"/>
              </w:rPr>
              <w:t>式锂离子电池</w:t>
            </w:r>
            <w:r>
              <w:rPr>
                <w:rFonts w:hint="eastAsia" w:ascii="仿宋" w:hAnsi="仿宋" w:eastAsia="仿宋" w:cs="仿宋"/>
                <w:color w:val="auto"/>
                <w:kern w:val="0"/>
                <w:sz w:val="21"/>
                <w:szCs w:val="21"/>
                <w:highlight w:val="none"/>
              </w:rPr>
              <w:t>充电</w:t>
            </w:r>
            <w:r>
              <w:rPr>
                <w:rFonts w:hint="eastAsia" w:ascii="仿宋" w:hAnsi="仿宋" w:eastAsia="仿宋" w:cs="仿宋"/>
                <w:color w:val="auto"/>
                <w:kern w:val="0"/>
                <w:sz w:val="21"/>
                <w:szCs w:val="21"/>
                <w:highlight w:val="none"/>
                <w:lang w:val="en-US" w:eastAsia="zh-CN"/>
              </w:rPr>
              <w:t>设备技术</w:t>
            </w:r>
            <w:r>
              <w:rPr>
                <w:rFonts w:hint="eastAsia" w:ascii="仿宋" w:hAnsi="仿宋" w:eastAsia="仿宋" w:cs="仿宋"/>
                <w:color w:val="auto"/>
                <w:kern w:val="0"/>
                <w:sz w:val="21"/>
                <w:szCs w:val="21"/>
                <w:highlight w:val="none"/>
              </w:rPr>
              <w:t>规范</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-3电池产品—储能型</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-3-1电池产品—储能型—固定式设备</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固定式电子设备用锂离子电池和电池组</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rPr>
              <w:t>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 40165-2021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both"/>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通信用240V/336V磷酸铁锂电池组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YD/T 2344.1-2017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通信用锂离子电池寿命要求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通信用锂离子电池管理系统要求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后备电源用锂离子电池性能要求通用规范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后备电源用锂离子电池规格系列</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通用基础标准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后备电源用锂离子电池寿命要求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后备电源用锂离子电池管理系统通用规范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后备电源用锂离子电池电池箱通用规范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后备电源用锂离子电池功率控制系统技术条件</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分布式储能用锂离子电池和电池组性能规范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分布式储能用锂离子电池和电池组性能规范 第1部分：家庭储能</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rPr>
              <w:t>11812.1-2022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分布式储能用锂离子电池和电池组性能规范 第2部分：道路交通与景观照明</w:t>
            </w:r>
          </w:p>
        </w:tc>
        <w:tc>
          <w:tcPr>
            <w:tcW w:w="1791" w:type="dxa"/>
            <w:noWrap w:val="0"/>
            <w:vAlign w:val="top"/>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SJ/T</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u w:val="none"/>
              </w:rPr>
              <w:t>11812.2-2022</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left"/>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分布式储能用锂离子电池寿命要求通用规范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分布式储能用锂离子电池规格化通用规范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分布式储能用锂离子电池管理系统通用规范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分布式储能用锂离子电池箱通用规范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分布式储能用锂离子电池功率控制系统通用规范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-3-1-1</w:t>
            </w:r>
            <w:r>
              <w:rPr>
                <w:rFonts w:hint="eastAsia" w:ascii="仿宋" w:hAnsi="仿宋" w:eastAsia="仿宋" w:cs="仿宋"/>
                <w:color w:val="auto"/>
                <w:sz w:val="21"/>
                <w:szCs w:val="21"/>
                <w:highlight w:val="none"/>
                <w:u w:val="none"/>
                <w:lang w:val="en-US" w:eastAsia="zh-CN"/>
              </w:rPr>
              <w:t>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集中式充电站储能用锂离子电池性能要求通用规范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w:t>
            </w:r>
            <w:r>
              <w:rPr>
                <w:rFonts w:hint="eastAsia" w:ascii="仿宋" w:hAnsi="仿宋" w:eastAsia="仿宋" w:cs="仿宋"/>
                <w:color w:val="auto"/>
                <w:sz w:val="21"/>
                <w:szCs w:val="21"/>
                <w:highlight w:val="none"/>
                <w:u w:val="none"/>
                <w:lang w:val="en-US" w:eastAsia="zh-CN"/>
              </w:rPr>
              <w:t>20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集中式充电站储能用锂离子电池寿命要求通用规范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集中式充电站储能用锂离子电池规格化通用规范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集中式充电站储能用锂离子电池管理系统通用规范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集中式充电站储能用锂离子电池箱通用规范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集中式充电站储能用锂离子电池功率控制系统通用规范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轨道交通储能用锂离子电池性能要求通用规范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轨道交通储能用锂离子电池寿命要求通用规范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轨道交通储能用锂离子电池规格化通用规范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轨道交通储能用锂离子电池管理系统通用规范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-3-1-2</w:t>
            </w:r>
            <w:r>
              <w:rPr>
                <w:rFonts w:hint="eastAsia" w:ascii="仿宋" w:hAnsi="仿宋" w:eastAsia="仿宋" w:cs="仿宋"/>
                <w:color w:val="auto"/>
                <w:sz w:val="21"/>
                <w:szCs w:val="21"/>
                <w:highlight w:val="none"/>
                <w:u w:val="none"/>
                <w:lang w:val="en-US" w:eastAsia="zh-CN"/>
              </w:rPr>
              <w:t>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轨道交通储能用锂离子电池箱通用规范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-3-1-</w:t>
            </w:r>
            <w:r>
              <w:rPr>
                <w:rFonts w:hint="eastAsia" w:ascii="仿宋" w:hAnsi="仿宋" w:eastAsia="仿宋" w:cs="仿宋"/>
                <w:color w:val="auto"/>
                <w:sz w:val="21"/>
                <w:szCs w:val="21"/>
                <w:highlight w:val="none"/>
                <w:u w:val="none"/>
                <w:lang w:val="en-US" w:eastAsia="zh-CN"/>
              </w:rPr>
              <w:t>30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轨道交通储能用锂离子电池功率控制系统通用规范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通信用钛酸锂电池组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YD/T 3895-2021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通信基站用蓄电池组共用管理设备技术要求与试验方法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YD/T 3946-2021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3-3-1-33</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通信用磷酸铁锂电池组 第1部分：集成式电池组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"http://219.239.107.155:8080/TaskBook.aspx?id=YDCPXT10582020"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2020-1178T-YD</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信息通信用数字控制能量变换型磷酸铁锂电池系统</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"http://219.239.107.155:8080/TaskBook.aspx?id=YDCPZT33882020"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2021-0513T-YD</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通信用磷酸铁锂电池组 第2部分：分立式电池组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YD/T 2344.2-2015</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3-3-1-36</w:t>
            </w:r>
          </w:p>
        </w:tc>
        <w:tc>
          <w:tcPr>
            <w:tcW w:w="3332" w:type="dxa"/>
            <w:noWrap w:val="0"/>
            <w:vAlign w:val="top"/>
          </w:tcPr>
          <w:p>
            <w:pPr>
              <w:keepNext w:val="0"/>
              <w:keepLines w:val="0"/>
              <w:pageBreakBefore w:val="0"/>
              <w:kinsoku/>
              <w:wordWrap/>
              <w:overflowPunct/>
              <w:topLinePunct w:val="0"/>
              <w:autoSpaceDE/>
              <w:autoSpaceDN/>
              <w:bidi w:val="0"/>
              <w:adjustRightInd/>
              <w:snapToGrid/>
              <w:spacing w:line="360" w:lineRule="atLeast"/>
              <w:jc w:val="both"/>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shd w:val="clear" w:color="auto" w:fill="auto"/>
              </w:rPr>
              <w:t>通信用48V磷酸铁锂电池管理系统技术要求和试验方法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shd w:val="clear" w:color="auto" w:fill="auto"/>
              </w:rPr>
              <w:t xml:space="preserve">YD/T </w:t>
            </w:r>
            <w:r>
              <w:rPr>
                <w:rFonts w:hint="eastAsia" w:ascii="仿宋" w:hAnsi="仿宋" w:eastAsia="仿宋" w:cs="仿宋"/>
                <w:color w:val="auto"/>
                <w:sz w:val="21"/>
                <w:szCs w:val="21"/>
                <w:highlight w:val="none"/>
                <w:u w:val="none"/>
                <w:shd w:val="clear" w:color="auto" w:fill="auto"/>
                <w:lang w:val="en-US" w:eastAsia="zh-CN"/>
              </w:rPr>
              <w:t>3408</w:t>
            </w:r>
            <w:r>
              <w:rPr>
                <w:rFonts w:hint="eastAsia" w:ascii="仿宋" w:hAnsi="仿宋" w:eastAsia="仿宋" w:cs="仿宋"/>
                <w:color w:val="auto"/>
                <w:sz w:val="21"/>
                <w:szCs w:val="21"/>
                <w:highlight w:val="none"/>
                <w:u w:val="none"/>
                <w:shd w:val="clear" w:color="auto" w:fill="auto"/>
              </w:rPr>
              <w:t>-2018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lang w:val="en-US" w:eastAsia="zh-CN"/>
              </w:rPr>
              <w:t>铁路信号电源系统设备 第6部分：不间断电源（UPS）及蓄电池组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lang w:val="en-US" w:eastAsia="zh-CN"/>
              </w:rPr>
              <w:t>TB/T 1528.6-2018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3-3-1-38</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lang w:eastAsia="zh-CN"/>
              </w:rPr>
              <w:t>移动储能系统通用规范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3-3-1-39</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lang w:eastAsia="zh-CN"/>
              </w:rPr>
              <w:t>数据中心用锂离子电池组规范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-3-2电池产品—储能型—电能存储系统</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-3-2-1</w:t>
            </w:r>
          </w:p>
        </w:tc>
        <w:tc>
          <w:tcPr>
            <w:tcW w:w="3332"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lang w:eastAsia="zh-CN"/>
              </w:rPr>
              <w:t>电能存储系统用锂</w:t>
            </w:r>
            <w:r>
              <w:rPr>
                <w:rFonts w:hint="eastAsia" w:ascii="仿宋" w:hAnsi="仿宋" w:eastAsia="仿宋" w:cs="仿宋"/>
                <w:color w:val="auto"/>
                <w:sz w:val="21"/>
                <w:szCs w:val="21"/>
                <w:highlight w:val="none"/>
                <w:lang w:val="en-US" w:eastAsia="zh-CN"/>
              </w:rPr>
              <w:t>蓄电池和电池组安全要求</w:t>
            </w:r>
          </w:p>
        </w:tc>
        <w:tc>
          <w:tcPr>
            <w:tcW w:w="179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20214450-Q-339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安全标准</w:t>
            </w:r>
          </w:p>
        </w:tc>
        <w:tc>
          <w:tcPr>
            <w:tcW w:w="227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u w:val="none"/>
                <w:lang w:eastAsia="zh-CN"/>
              </w:rPr>
              <w:t>电能存储系统用锂离子电池和电池组规范</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u w:val="none"/>
                <w:lang w:eastAsia="zh-CN"/>
              </w:rPr>
              <w:t>电力储能用锂离子电池</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vertAlign w:val="baseline"/>
                <w:lang w:val="en-US" w:eastAsia="zh-CN"/>
              </w:rPr>
              <w:t>GB/T 36276-2018</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电力储能用高功率型锂离子电池性能要求通用规范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电力储能用高能量型锂离子电池性能要求通用规范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电力储能用锂离子电池寿命要求通用规范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-3-2-7</w:t>
            </w:r>
          </w:p>
        </w:tc>
        <w:tc>
          <w:tcPr>
            <w:tcW w:w="3332"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eastAsia="zh-CN"/>
              </w:rPr>
              <w:t>电力储能用电池管理系统</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 xml:space="preserve">20204673-T-524 </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rPr>
            </w:pPr>
            <w:r>
              <w:rPr>
                <w:rFonts w:hint="eastAsia" w:ascii="仿宋" w:hAnsi="仿宋" w:eastAsia="仿宋" w:cs="仿宋"/>
                <w:color w:val="auto"/>
                <w:sz w:val="21"/>
                <w:szCs w:val="21"/>
                <w:highlight w:val="none"/>
                <w:u w:val="none"/>
                <w:lang w:val="en-US" w:eastAsia="zh-CN"/>
              </w:rPr>
              <w:t>替代</w:t>
            </w:r>
            <w:r>
              <w:rPr>
                <w:rFonts w:hint="eastAsia" w:ascii="仿宋" w:hAnsi="仿宋" w:eastAsia="仿宋" w:cs="仿宋"/>
                <w:color w:val="auto"/>
                <w:sz w:val="21"/>
                <w:szCs w:val="21"/>
                <w:highlight w:val="none"/>
                <w:u w:val="none"/>
              </w:rPr>
              <w:t>GB/T 34131-2017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电化学储能电站用锂离子电池管理系统技术规范</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GB/T 34131-2017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修订中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电力储能用锂离子电池箱通用规范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w:t>
            </w:r>
            <w:r>
              <w:rPr>
                <w:rFonts w:hint="eastAsia" w:ascii="仿宋" w:hAnsi="仿宋" w:eastAsia="仿宋" w:cs="仿宋"/>
                <w:color w:val="auto"/>
                <w:sz w:val="21"/>
                <w:szCs w:val="21"/>
                <w:highlight w:val="none"/>
                <w:u w:val="none"/>
                <w:lang w:val="en-US" w:eastAsia="zh-CN"/>
              </w:rPr>
              <w:t>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电力储能用锂离子电池功率控制系统通用规范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w:t>
            </w:r>
            <w:r>
              <w:rPr>
                <w:rFonts w:hint="eastAsia" w:ascii="仿宋" w:hAnsi="仿宋" w:eastAsia="仿宋" w:cs="仿宋"/>
                <w:color w:val="auto"/>
                <w:sz w:val="21"/>
                <w:szCs w:val="21"/>
                <w:highlight w:val="none"/>
                <w:u w:val="none"/>
                <w:lang w:val="en-US" w:eastAsia="zh-CN"/>
              </w:rPr>
              <w:t>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电力储能用锂离子电池规格化通用规范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通用基础标准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w:t>
            </w:r>
            <w:r>
              <w:rPr>
                <w:rFonts w:hint="eastAsia" w:ascii="仿宋" w:hAnsi="仿宋" w:eastAsia="仿宋" w:cs="仿宋"/>
                <w:color w:val="auto"/>
                <w:sz w:val="21"/>
                <w:szCs w:val="21"/>
                <w:highlight w:val="none"/>
                <w:u w:val="none"/>
                <w:lang w:val="en-US" w:eastAsia="zh-CN"/>
              </w:rPr>
              <w:t>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储能用钛酸锂锂离子电池电性能规范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2016-0991T-SJ</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w:t>
            </w:r>
            <w:r>
              <w:rPr>
                <w:rFonts w:hint="eastAsia" w:ascii="仿宋" w:hAnsi="仿宋" w:eastAsia="仿宋" w:cs="仿宋"/>
                <w:color w:val="auto"/>
                <w:sz w:val="21"/>
                <w:szCs w:val="21"/>
                <w:highlight w:val="none"/>
                <w:u w:val="none"/>
                <w:lang w:val="en-US" w:eastAsia="zh-CN"/>
              </w:rPr>
              <w:t>13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auto"/>
                <w:kern w:val="2"/>
                <w:sz w:val="21"/>
                <w:szCs w:val="21"/>
                <w:highlight w:val="none"/>
                <w:u w:val="none"/>
                <w:lang w:val="en-US" w:eastAsia="zh-CN" w:bidi="ar"/>
              </w:rPr>
              <w:t>锂离子电池储能安全评价 单体电池</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w:t>
            </w:r>
            <w:r>
              <w:rPr>
                <w:rFonts w:hint="eastAsia" w:ascii="仿宋" w:hAnsi="仿宋" w:eastAsia="仿宋" w:cs="仿宋"/>
                <w:color w:val="auto"/>
                <w:sz w:val="21"/>
                <w:szCs w:val="21"/>
                <w:highlight w:val="none"/>
                <w:u w:val="none"/>
                <w:lang w:val="en-US" w:eastAsia="zh-CN"/>
              </w:rPr>
              <w:t>14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auto"/>
                <w:kern w:val="2"/>
                <w:sz w:val="21"/>
                <w:szCs w:val="21"/>
                <w:highlight w:val="none"/>
                <w:u w:val="none"/>
                <w:lang w:val="en-US" w:eastAsia="zh-CN" w:bidi="ar"/>
              </w:rPr>
              <w:t>锂离子电池储能安全评价 电池模组</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w:t>
            </w:r>
            <w:r>
              <w:rPr>
                <w:rFonts w:hint="eastAsia" w:ascii="仿宋" w:hAnsi="仿宋" w:eastAsia="仿宋" w:cs="仿宋"/>
                <w:color w:val="auto"/>
                <w:sz w:val="21"/>
                <w:szCs w:val="21"/>
                <w:highlight w:val="none"/>
                <w:u w:val="none"/>
                <w:lang w:val="en-US" w:eastAsia="zh-CN"/>
              </w:rPr>
              <w:t>15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auto"/>
                <w:kern w:val="2"/>
                <w:sz w:val="21"/>
                <w:szCs w:val="21"/>
                <w:highlight w:val="none"/>
                <w:u w:val="none"/>
                <w:lang w:val="en-US" w:eastAsia="zh-CN" w:bidi="ar"/>
              </w:rPr>
              <w:t>锂离子电池储能安全评价 电池簇</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-3-2-</w:t>
            </w:r>
            <w:r>
              <w:rPr>
                <w:rFonts w:hint="eastAsia" w:ascii="仿宋" w:hAnsi="仿宋" w:eastAsia="仿宋" w:cs="仿宋"/>
                <w:color w:val="auto"/>
                <w:sz w:val="21"/>
                <w:szCs w:val="21"/>
                <w:highlight w:val="none"/>
                <w:u w:val="none"/>
                <w:lang w:val="en-US" w:eastAsia="zh-CN"/>
              </w:rPr>
              <w:t>16</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auto"/>
                <w:kern w:val="2"/>
                <w:sz w:val="21"/>
                <w:szCs w:val="21"/>
                <w:highlight w:val="none"/>
                <w:u w:val="none"/>
                <w:lang w:val="en-US" w:eastAsia="zh-CN" w:bidi="ar"/>
              </w:rPr>
              <w:t>锂离子电池储能安全评价 电池组系统</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-3-3电池产品—储能型—其他</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电动船舶用非动力锂离子电池和电池组 安全技术规范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电动船舶用非动力锂离子电池和电池组技术规范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3</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电动飞机用非动力锂离子电池和电池组 安全技术规范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电动飞机用非动力锂离子电池和电池组技术规范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default"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lang w:val="en-US" w:eastAsia="zh-CN"/>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adjustRightInd w:val="0"/>
              <w:snapToGrid w:val="0"/>
              <w:spacing w:line="240" w:lineRule="atLeast"/>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储能电池温度监测 光纤测温法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w:t>
            </w:r>
            <w:r>
              <w:rPr>
                <w:rFonts w:hint="eastAsia" w:ascii="仿宋" w:hAnsi="仿宋" w:eastAsia="仿宋" w:cs="仿宋"/>
                <w:color w:val="auto"/>
                <w:sz w:val="21"/>
                <w:szCs w:val="21"/>
                <w:highlight w:val="none"/>
                <w:u w:val="none"/>
              </w:rPr>
              <w:t>-3-</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adjustRightInd w:val="0"/>
              <w:snapToGrid w:val="0"/>
              <w:spacing w:line="240" w:lineRule="atLeast"/>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highlight w:val="none"/>
              </w:rPr>
              <w:t>锂离子电池储能系统定容导则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i w:val="0"/>
                <w:color w:val="000000"/>
                <w:kern w:val="0"/>
                <w:sz w:val="21"/>
                <w:szCs w:val="21"/>
                <w:highlight w:val="none"/>
                <w:u w:val="none"/>
                <w:lang w:val="en-US" w:eastAsia="zh-CN" w:bidi="ar"/>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eastAsia="zh-CN"/>
              </w:rPr>
              <w:t>3</w:t>
            </w:r>
            <w:r>
              <w:rPr>
                <w:rFonts w:hint="eastAsia" w:ascii="仿宋" w:hAnsi="仿宋" w:eastAsia="仿宋" w:cs="仿宋"/>
                <w:b/>
                <w:color w:val="auto"/>
                <w:sz w:val="21"/>
                <w:szCs w:val="21"/>
                <w:highlight w:val="none"/>
                <w:u w:val="none"/>
              </w:rPr>
              <w:t>-4电池产品—其他</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3-4-1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lang w:eastAsia="zh-CN"/>
              </w:rPr>
              <w:t>室外监控及监测系统用锂离子电池组通用规范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产品标准</w:t>
            </w:r>
          </w:p>
        </w:tc>
        <w:tc>
          <w:tcPr>
            <w:tcW w:w="227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8"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3-4-2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lang w:eastAsia="zh-CN"/>
              </w:rPr>
            </w:pPr>
            <w:r>
              <w:rPr>
                <w:rFonts w:hint="default" w:ascii="仿宋" w:hAnsi="仿宋" w:eastAsia="仿宋" w:cs="仿宋"/>
                <w:i w:val="0"/>
                <w:color w:val="auto"/>
                <w:kern w:val="0"/>
                <w:sz w:val="21"/>
                <w:szCs w:val="21"/>
                <w:highlight w:val="none"/>
                <w:u w:val="none"/>
                <w:lang w:val="en-US" w:eastAsia="zh-CN" w:bidi="ar"/>
              </w:rPr>
              <w:t>含碱性或其他非酸性电解质的蓄电池和电池组 道路交通工具非驱动用锂蓄电池组安全要求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IEC 63057</w:t>
            </w: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产品标准</w:t>
            </w:r>
          </w:p>
        </w:tc>
        <w:tc>
          <w:tcPr>
            <w:tcW w:w="2271"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rPr>
                <w:rFonts w:hint="eastAsia" w:ascii="仿宋" w:hAnsi="仿宋" w:eastAsia="仿宋" w:cs="仿宋"/>
                <w:b/>
                <w:color w:val="auto"/>
                <w:sz w:val="21"/>
                <w:szCs w:val="21"/>
                <w:highlight w:val="none"/>
                <w:u w:val="none"/>
              </w:rPr>
            </w:pPr>
            <w:r>
              <w:rPr>
                <w:rFonts w:hint="eastAsia" w:ascii="仿宋" w:hAnsi="仿宋" w:eastAsia="仿宋" w:cs="仿宋"/>
                <w:b/>
                <w:color w:val="auto"/>
                <w:sz w:val="21"/>
                <w:szCs w:val="21"/>
                <w:highlight w:val="none"/>
                <w:u w:val="none"/>
                <w:lang w:val="en-US" w:eastAsia="zh-CN"/>
              </w:rPr>
              <w:t>4</w:t>
            </w:r>
            <w:r>
              <w:rPr>
                <w:rFonts w:hint="eastAsia" w:ascii="仿宋" w:hAnsi="仿宋" w:eastAsia="仿宋" w:cs="仿宋"/>
                <w:b/>
                <w:color w:val="auto"/>
                <w:sz w:val="21"/>
                <w:szCs w:val="21"/>
                <w:highlight w:val="none"/>
                <w:u w:val="none"/>
              </w:rPr>
              <w:t>回收利用</w:t>
            </w:r>
          </w:p>
        </w:tc>
        <w:tc>
          <w:tcPr>
            <w:tcW w:w="2271" w:type="dxa"/>
            <w:noWrap w:val="0"/>
            <w:vAlign w:val="center"/>
          </w:tcPr>
          <w:p>
            <w:pPr>
              <w:adjustRightInd w:val="0"/>
              <w:snapToGrid w:val="0"/>
              <w:spacing w:line="240" w:lineRule="atLeas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rPr>
                <w:rFonts w:hint="default"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4-1回收利用-梯次利用</w:t>
            </w:r>
          </w:p>
        </w:tc>
        <w:tc>
          <w:tcPr>
            <w:tcW w:w="2271" w:type="dxa"/>
            <w:noWrap w:val="0"/>
            <w:vAlign w:val="center"/>
          </w:tcPr>
          <w:p>
            <w:pPr>
              <w:adjustRightInd w:val="0"/>
              <w:snapToGrid w:val="0"/>
              <w:spacing w:line="240" w:lineRule="atLeas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4-1-1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锂离子电池梯级利用</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4-1-2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锂离子动力电池梯次利用</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both"/>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i w:val="0"/>
                <w:caps w:val="0"/>
                <w:color w:val="auto"/>
                <w:spacing w:val="0"/>
                <w:kern w:val="0"/>
                <w:sz w:val="21"/>
                <w:szCs w:val="21"/>
                <w:highlight w:val="none"/>
                <w:u w:val="none"/>
                <w:shd w:val="clear" w:color="auto" w:fill="auto"/>
                <w:lang w:bidi="ar"/>
              </w:rPr>
              <w:fldChar w:fldCharType="begin"/>
            </w:r>
            <w:r>
              <w:rPr>
                <w:rFonts w:hint="eastAsia" w:ascii="仿宋" w:hAnsi="仿宋" w:eastAsia="仿宋" w:cs="仿宋"/>
                <w:i w:val="0"/>
                <w:caps w:val="0"/>
                <w:color w:val="auto"/>
                <w:spacing w:val="0"/>
                <w:kern w:val="0"/>
                <w:sz w:val="21"/>
                <w:szCs w:val="21"/>
                <w:highlight w:val="none"/>
                <w:u w:val="none"/>
                <w:shd w:val="clear" w:color="auto" w:fill="auto"/>
                <w:lang w:bidi="ar"/>
              </w:rPr>
              <w:instrText xml:space="preserve"> HYPERLINK "http://std.sacinfo.org.cn/gnoc/queryItemInfoPlat?projectId=100330&amp;type=GB_INFO" \t "http://std.sacinfo.org.cn/gnoc/_blank" </w:instrText>
            </w:r>
            <w:r>
              <w:rPr>
                <w:rFonts w:hint="eastAsia" w:ascii="仿宋" w:hAnsi="仿宋" w:eastAsia="仿宋" w:cs="仿宋"/>
                <w:i w:val="0"/>
                <w:caps w:val="0"/>
                <w:color w:val="auto"/>
                <w:spacing w:val="0"/>
                <w:kern w:val="0"/>
                <w:sz w:val="21"/>
                <w:szCs w:val="21"/>
                <w:highlight w:val="none"/>
                <w:u w:val="none"/>
                <w:shd w:val="clear" w:color="auto" w:fill="auto"/>
                <w:lang w:bidi="ar"/>
              </w:rPr>
              <w:fldChar w:fldCharType="separate"/>
            </w:r>
            <w:r>
              <w:rPr>
                <w:rFonts w:hint="eastAsia" w:ascii="仿宋" w:hAnsi="仿宋" w:eastAsia="仿宋" w:cs="仿宋"/>
                <w:i w:val="0"/>
                <w:caps w:val="0"/>
                <w:color w:val="auto"/>
                <w:spacing w:val="0"/>
                <w:kern w:val="0"/>
                <w:sz w:val="21"/>
                <w:szCs w:val="21"/>
                <w:highlight w:val="none"/>
                <w:u w:val="none"/>
                <w:shd w:val="clear" w:color="auto" w:fill="auto"/>
                <w:lang w:bidi="ar"/>
              </w:rPr>
              <w:t>车用动力电池回收利用 梯次利用 第3部分：梯次利用要求</w:t>
            </w:r>
            <w:r>
              <w:rPr>
                <w:rFonts w:hint="eastAsia" w:ascii="仿宋" w:hAnsi="仿宋" w:eastAsia="仿宋" w:cs="仿宋"/>
                <w:i w:val="0"/>
                <w:caps w:val="0"/>
                <w:color w:val="auto"/>
                <w:spacing w:val="0"/>
                <w:kern w:val="0"/>
                <w:sz w:val="21"/>
                <w:szCs w:val="21"/>
                <w:highlight w:val="none"/>
                <w:u w:val="none"/>
                <w:shd w:val="clear" w:color="auto" w:fill="auto"/>
                <w:lang w:bidi="ar"/>
              </w:rPr>
              <w:fldChar w:fldCharType="end"/>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34015.3-2021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4-1-4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 梯次利用 第4部分：梯次利用产品标识</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34015.4-2021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default"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both"/>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4-1-5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车用动力电池回收利用梯次利用梯度设计</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4-1-6</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通信基站梯次利用车用动力电池的技术要求与试验</w:t>
            </w:r>
            <w:r>
              <w:rPr>
                <w:rFonts w:hint="eastAsia" w:ascii="仿宋" w:hAnsi="仿宋" w:eastAsia="仿宋" w:cs="仿宋"/>
                <w:color w:val="auto"/>
                <w:sz w:val="21"/>
                <w:szCs w:val="21"/>
                <w:highlight w:val="none"/>
                <w:u w:val="none"/>
                <w:lang w:val="en-US" w:eastAsia="zh-CN"/>
              </w:rPr>
              <w:t>方法</w:t>
            </w:r>
            <w:r>
              <w:rPr>
                <w:rFonts w:hint="eastAsia" w:ascii="仿宋" w:hAnsi="仿宋" w:eastAsia="仿宋" w:cs="仿宋"/>
                <w:i w:val="0"/>
                <w:color w:val="auto"/>
                <w:kern w:val="0"/>
                <w:sz w:val="21"/>
                <w:szCs w:val="21"/>
                <w:highlight w:val="none"/>
                <w:u w:val="none"/>
                <w:lang w:val="en-US" w:eastAsia="zh-CN" w:bidi="ar"/>
              </w:rPr>
              <w:t xml:space="preserve"> 第1部分：磷酸铁锂电池</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YD/T 3768.1-2020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4-1-7</w:t>
            </w:r>
          </w:p>
        </w:tc>
        <w:tc>
          <w:tcPr>
            <w:tcW w:w="3332" w:type="dxa"/>
            <w:noWrap w:val="0"/>
            <w:vAlign w:val="top"/>
          </w:tcPr>
          <w:p>
            <w:pPr>
              <w:adjustRightInd w:val="0"/>
              <w:snapToGrid w:val="0"/>
              <w:spacing w:line="240" w:lineRule="atLeast"/>
              <w:rPr>
                <w:rFonts w:hint="eastAsia" w:ascii="仿宋" w:hAnsi="仿宋" w:eastAsia="仿宋" w:cs="仿宋"/>
                <w:color w:val="auto"/>
                <w:kern w:val="0"/>
                <w:highlight w:val="none"/>
                <w:u w:val="none"/>
                <w:lang w:bidi="ar"/>
              </w:rPr>
            </w:pPr>
            <w:r>
              <w:rPr>
                <w:rFonts w:hint="eastAsia" w:ascii="仿宋" w:hAnsi="仿宋" w:eastAsia="仿宋" w:cs="仿宋"/>
                <w:color w:val="auto"/>
                <w:kern w:val="0"/>
                <w:highlight w:val="none"/>
                <w:u w:val="none"/>
                <w:lang w:bidi="ar"/>
              </w:rPr>
              <w:fldChar w:fldCharType="begin"/>
            </w:r>
            <w:r>
              <w:rPr>
                <w:rFonts w:hint="eastAsia" w:ascii="仿宋" w:hAnsi="仿宋" w:eastAsia="仿宋" w:cs="仿宋"/>
                <w:color w:val="auto"/>
                <w:kern w:val="0"/>
                <w:highlight w:val="none"/>
                <w:u w:val="none"/>
                <w:lang w:bidi="ar"/>
              </w:rPr>
              <w:instrText xml:space="preserve"> HYPERLINK "http://std.samr.gov.cn/gb/search/gbDetailed?id=A24AF19F41125C2EE05397BE0A0A5E0D" \t "http://std.samr.gov.cn/search/_blank" </w:instrText>
            </w:r>
            <w:r>
              <w:rPr>
                <w:rFonts w:hint="eastAsia" w:ascii="仿宋" w:hAnsi="仿宋" w:eastAsia="仿宋" w:cs="仿宋"/>
                <w:color w:val="auto"/>
                <w:kern w:val="0"/>
                <w:highlight w:val="none"/>
                <w:u w:val="none"/>
                <w:lang w:bidi="ar"/>
              </w:rPr>
              <w:fldChar w:fldCharType="separate"/>
            </w:r>
            <w:r>
              <w:rPr>
                <w:rFonts w:hint="default" w:ascii="仿宋" w:hAnsi="仿宋" w:eastAsia="仿宋" w:cs="仿宋"/>
                <w:color w:val="auto"/>
                <w:kern w:val="0"/>
                <w:highlight w:val="none"/>
                <w:u w:val="none"/>
                <w:lang w:bidi="ar"/>
              </w:rPr>
              <w:t>车用动力电池回收利用 梯次利用 第2部分：拆卸要求</w:t>
            </w:r>
            <w:r>
              <w:rPr>
                <w:rFonts w:hint="default" w:ascii="仿宋" w:hAnsi="仿宋" w:eastAsia="仿宋" w:cs="仿宋"/>
                <w:color w:val="auto"/>
                <w:kern w:val="0"/>
                <w:highlight w:val="none"/>
                <w:u w:val="none"/>
                <w:lang w:bidi="ar"/>
              </w:rPr>
              <w:fldChar w:fldCharType="end"/>
            </w:r>
          </w:p>
        </w:tc>
        <w:tc>
          <w:tcPr>
            <w:tcW w:w="1791" w:type="dxa"/>
            <w:noWrap w:val="0"/>
            <w:vAlign w:val="center"/>
          </w:tcPr>
          <w:p>
            <w:pPr>
              <w:adjustRightInd w:val="0"/>
              <w:snapToGrid w:val="0"/>
              <w:spacing w:line="240" w:lineRule="atLeast"/>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rPr>
              <w:t>GB/T 34015.2-2020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4-1-8</w:t>
            </w:r>
          </w:p>
        </w:tc>
        <w:tc>
          <w:tcPr>
            <w:tcW w:w="3332" w:type="dxa"/>
            <w:noWrap w:val="0"/>
            <w:vAlign w:val="top"/>
          </w:tcPr>
          <w:p>
            <w:pPr>
              <w:adjustRightInd w:val="0"/>
              <w:snapToGrid w:val="0"/>
              <w:spacing w:line="240" w:lineRule="atLeast"/>
              <w:rPr>
                <w:rFonts w:hint="eastAsia" w:ascii="仿宋" w:hAnsi="仿宋" w:eastAsia="仿宋" w:cs="仿宋"/>
                <w:color w:val="auto"/>
                <w:kern w:val="0"/>
                <w:highlight w:val="none"/>
                <w:u w:val="none"/>
                <w:lang w:bidi="ar"/>
              </w:rPr>
            </w:pPr>
            <w:r>
              <w:rPr>
                <w:rFonts w:hint="default" w:ascii="仿宋" w:hAnsi="仿宋" w:eastAsia="仿宋" w:cs="仿宋"/>
                <w:color w:val="auto"/>
                <w:kern w:val="0"/>
                <w:sz w:val="21"/>
                <w:szCs w:val="21"/>
                <w:highlight w:val="none"/>
                <w:lang w:bidi="ar"/>
              </w:rPr>
              <w:t>退役锂离子电池健康状态评估技术规范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4-1-10</w:t>
            </w:r>
          </w:p>
        </w:tc>
        <w:tc>
          <w:tcPr>
            <w:tcW w:w="3332" w:type="dxa"/>
            <w:noWrap w:val="0"/>
            <w:vAlign w:val="top"/>
          </w:tcPr>
          <w:p>
            <w:pPr>
              <w:adjustRightInd w:val="0"/>
              <w:snapToGrid w:val="0"/>
              <w:spacing w:line="240" w:lineRule="atLeast"/>
              <w:rPr>
                <w:rFonts w:hint="default" w:ascii="仿宋" w:hAnsi="仿宋" w:eastAsia="仿宋" w:cs="仿宋"/>
                <w:b w:val="0"/>
                <w:bCs w:val="0"/>
                <w:color w:val="auto"/>
                <w:kern w:val="0"/>
                <w:sz w:val="21"/>
                <w:szCs w:val="21"/>
                <w:highlight w:val="none"/>
                <w:lang w:val="en-US" w:eastAsia="zh-CN" w:bidi="ar"/>
              </w:rPr>
            </w:pPr>
            <w:r>
              <w:rPr>
                <w:rFonts w:hint="default" w:ascii="仿宋" w:hAnsi="仿宋" w:eastAsia="仿宋" w:cs="仿宋"/>
                <w:i w:val="0"/>
                <w:color w:val="auto"/>
                <w:kern w:val="0"/>
                <w:sz w:val="21"/>
                <w:szCs w:val="21"/>
                <w:highlight w:val="none"/>
                <w:u w:val="none"/>
                <w:lang w:val="en-US" w:eastAsia="zh-CN" w:bidi="ar"/>
              </w:rPr>
              <w:t>锂离子电池梯次利用分类规范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rPr>
                <w:rFonts w:hint="default"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4-2 回收利用-回收</w:t>
            </w:r>
          </w:p>
        </w:tc>
        <w:tc>
          <w:tcPr>
            <w:tcW w:w="2271" w:type="dxa"/>
            <w:noWrap w:val="0"/>
            <w:vAlign w:val="center"/>
          </w:tcPr>
          <w:p>
            <w:pPr>
              <w:adjustRightInd w:val="0"/>
              <w:snapToGrid w:val="0"/>
              <w:spacing w:line="240" w:lineRule="atLeas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锂离子电池回收处理要求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行业标准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锂离子电池材料废弃物回收利用的处理方法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vertAlign w:val="baseline"/>
                <w:lang w:val="en-US" w:eastAsia="zh-CN"/>
              </w:rPr>
              <w:t>GB/T 33059-2016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 拆解规范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33598-2017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 余能检测</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GB/T 34015-2017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 材料回收技术要求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rPr>
              <w:t xml:space="preserve">GB/T 33598.2-2020 </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车用动力电池回收利用企业生产条件</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4-2-7</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车用动力电池回收利用分类规范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4-2-8</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车用动力电池回收利用存储规范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4-2-9</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车用动力电池回收利用预处理</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4-2-10</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车用动力电池回收利用余能再生利用</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4-2-11</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车用动力电池回收利用可拆解性设计准则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4-2-12</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车用动力电池回收利用可回收性设计准则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废电池处理中废液的处理处置方法</w:t>
            </w:r>
          </w:p>
        </w:tc>
        <w:tc>
          <w:tcPr>
            <w:tcW w:w="1791" w:type="dxa"/>
            <w:noWrap w:val="0"/>
            <w:vAlign w:val="top"/>
          </w:tcPr>
          <w:p>
            <w:pPr>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GB/T 33060-2016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车用动力电池回收利用管理规范 第 2 部分：回收服务网点</w:t>
            </w:r>
          </w:p>
        </w:tc>
        <w:tc>
          <w:tcPr>
            <w:tcW w:w="1791" w:type="dxa"/>
            <w:noWrap w:val="0"/>
            <w:vAlign w:val="center"/>
          </w:tcPr>
          <w:p>
            <w:pPr>
              <w:spacing w:line="360" w:lineRule="exac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20205114-T-339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4-2-15</w:t>
            </w:r>
          </w:p>
        </w:tc>
        <w:tc>
          <w:tcPr>
            <w:tcW w:w="3332" w:type="dxa"/>
            <w:noWrap w:val="0"/>
            <w:vAlign w:val="top"/>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kern w:val="0"/>
                <w:highlight w:val="none"/>
                <w:u w:val="none"/>
                <w:lang w:bidi="ar"/>
              </w:rPr>
              <w:t>车用动力电池回收利用 再生利用 第3部分：放电规范</w:t>
            </w:r>
          </w:p>
        </w:tc>
        <w:tc>
          <w:tcPr>
            <w:tcW w:w="1791" w:type="dxa"/>
            <w:noWrap w:val="0"/>
            <w:vAlign w:val="center"/>
          </w:tcPr>
          <w:p>
            <w:pPr>
              <w:spacing w:line="360" w:lineRule="exact"/>
              <w:jc w:val="center"/>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GB/T 33598.3-2021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4-2-16</w:t>
            </w:r>
          </w:p>
        </w:tc>
        <w:tc>
          <w:tcPr>
            <w:tcW w:w="3332" w:type="dxa"/>
            <w:noWrap w:val="0"/>
            <w:vAlign w:val="center"/>
          </w:tcPr>
          <w:p>
            <w:pPr>
              <w:spacing w:line="360" w:lineRule="exac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含锂废料处理处置方法</w:t>
            </w:r>
          </w:p>
        </w:tc>
        <w:tc>
          <w:tcPr>
            <w:tcW w:w="1791" w:type="dxa"/>
            <w:noWrap w:val="0"/>
            <w:vAlign w:val="center"/>
          </w:tcPr>
          <w:p>
            <w:pPr>
              <w:spacing w:line="360" w:lineRule="exact"/>
              <w:jc w:val="center"/>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20171196-T-606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4-2-17</w:t>
            </w:r>
          </w:p>
        </w:tc>
        <w:tc>
          <w:tcPr>
            <w:tcW w:w="3332" w:type="dxa"/>
            <w:noWrap w:val="0"/>
            <w:vAlign w:val="center"/>
          </w:tcPr>
          <w:p>
            <w:pPr>
              <w:spacing w:line="360" w:lineRule="exac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highlight w:val="none"/>
                <w:u w:val="none"/>
              </w:rPr>
              <w:t>车用动力电池回收利用</w:t>
            </w:r>
            <w:r>
              <w:rPr>
                <w:rFonts w:hint="eastAsia" w:ascii="仿宋" w:hAnsi="仿宋" w:eastAsia="仿宋" w:cs="仿宋"/>
                <w:color w:val="auto"/>
                <w:highlight w:val="none"/>
                <w:u w:val="none"/>
                <w:lang w:val="en-US" w:eastAsia="zh-CN"/>
              </w:rPr>
              <w:t xml:space="preserve"> </w:t>
            </w:r>
            <w:r>
              <w:rPr>
                <w:rFonts w:hint="eastAsia" w:ascii="仿宋" w:hAnsi="仿宋" w:eastAsia="仿宋" w:cs="仿宋"/>
                <w:color w:val="auto"/>
                <w:highlight w:val="none"/>
                <w:u w:val="none"/>
              </w:rPr>
              <w:t>通用要求</w:t>
            </w:r>
          </w:p>
        </w:tc>
        <w:tc>
          <w:tcPr>
            <w:tcW w:w="1791" w:type="dxa"/>
            <w:noWrap w:val="0"/>
            <w:vAlign w:val="center"/>
          </w:tcPr>
          <w:p>
            <w:pPr>
              <w:spacing w:line="360" w:lineRule="exact"/>
              <w:jc w:val="center"/>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rPr>
              <w:t>20213562-T-339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国家标准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4-2-18</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废电池冷却液处理处置技术规范</w:t>
            </w:r>
          </w:p>
        </w:tc>
        <w:tc>
          <w:tcPr>
            <w:tcW w:w="1791" w:type="dxa"/>
            <w:noWrap w:val="0"/>
            <w:vAlign w:val="center"/>
          </w:tcPr>
          <w:p>
            <w:pPr>
              <w:spacing w:line="360" w:lineRule="exact"/>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HG/T 5963-2021</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4-2-19</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废电池中镍钴回收方法</w:t>
            </w:r>
          </w:p>
        </w:tc>
        <w:tc>
          <w:tcPr>
            <w:tcW w:w="1791" w:type="dxa"/>
            <w:noWrap w:val="0"/>
            <w:vAlign w:val="center"/>
          </w:tcPr>
          <w:p>
            <w:pPr>
              <w:spacing w:line="360" w:lineRule="exact"/>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HG/T 5019-2016</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4-2-20</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废旧电池破碎分选回收技术规范</w:t>
            </w:r>
          </w:p>
        </w:tc>
        <w:tc>
          <w:tcPr>
            <w:tcW w:w="1791" w:type="dxa"/>
            <w:noWrap w:val="0"/>
            <w:vAlign w:val="center"/>
          </w:tcPr>
          <w:p>
            <w:pPr>
              <w:spacing w:line="360" w:lineRule="exact"/>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YS/T 1174-2017</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4-2-21</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t>锂离子电池材料废弃物中镍含量的测定</w:t>
            </w:r>
          </w:p>
        </w:tc>
        <w:tc>
          <w:tcPr>
            <w:tcW w:w="1791" w:type="dxa"/>
            <w:noWrap w:val="0"/>
            <w:vAlign w:val="center"/>
          </w:tcPr>
          <w:p>
            <w:pPr>
              <w:spacing w:line="360" w:lineRule="exact"/>
              <w:jc w:val="center"/>
              <w:rPr>
                <w:rFonts w:hint="eastAsia" w:ascii="仿宋" w:hAnsi="仿宋" w:eastAsia="仿宋" w:cs="仿宋"/>
                <w:color w:val="auto"/>
                <w:highlight w:val="none"/>
                <w:u w:val="none"/>
              </w:rPr>
            </w:pPr>
            <w:r>
              <w:rPr>
                <w:rFonts w:hint="eastAsia" w:ascii="仿宋" w:hAnsi="仿宋" w:eastAsia="仿宋" w:cs="仿宋"/>
                <w:color w:val="auto"/>
                <w:highlight w:val="none"/>
                <w:u w:val="none"/>
              </w:rPr>
              <w:t>HG/T 5545-2019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4-2-22</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二次电池废料化学分析方法 第1部分：镍含量的测定 丁二酮肟重量法和火焰原子吸收光谱法</w:t>
            </w:r>
          </w:p>
        </w:tc>
        <w:tc>
          <w:tcPr>
            <w:tcW w:w="1791" w:type="dxa"/>
            <w:noWrap w:val="0"/>
            <w:vAlign w:val="top"/>
          </w:tcPr>
          <w:p>
            <w:pPr>
              <w:widowControl/>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YS/T 1342.1-2019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4-2-23</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二次电池废料化学分析方法 第2部分：钴含量的</w:t>
            </w:r>
            <w:r>
              <w:rPr>
                <w:rFonts w:hint="eastAsia" w:ascii="仿宋" w:hAnsi="仿宋" w:eastAsia="仿宋" w:cs="仿宋"/>
                <w:color w:val="auto"/>
                <w:sz w:val="21"/>
                <w:szCs w:val="21"/>
                <w:highlight w:val="none"/>
                <w:u w:val="none"/>
              </w:rPr>
              <w:t>测定</w:t>
            </w:r>
            <w:r>
              <w:rPr>
                <w:rFonts w:hint="eastAsia" w:ascii="仿宋" w:hAnsi="仿宋" w:eastAsia="仿宋" w:cs="仿宋"/>
                <w:color w:val="auto"/>
                <w:kern w:val="0"/>
                <w:sz w:val="21"/>
                <w:szCs w:val="21"/>
                <w:highlight w:val="none"/>
                <w:u w:val="none"/>
              </w:rPr>
              <w:t xml:space="preserve"> 电位滴定法和火焰原子吸收光谱法</w:t>
            </w:r>
          </w:p>
        </w:tc>
        <w:tc>
          <w:tcPr>
            <w:tcW w:w="1791" w:type="dxa"/>
            <w:noWrap w:val="0"/>
            <w:vAlign w:val="top"/>
          </w:tcPr>
          <w:p>
            <w:pPr>
              <w:widowControl/>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YS/T 1342.2-2019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4-2-24</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二次电池废料化学分析方法 第3部分：锰含量的</w:t>
            </w:r>
            <w:r>
              <w:rPr>
                <w:rFonts w:hint="eastAsia" w:ascii="仿宋" w:hAnsi="仿宋" w:eastAsia="仿宋" w:cs="仿宋"/>
                <w:color w:val="auto"/>
                <w:sz w:val="21"/>
                <w:szCs w:val="21"/>
                <w:highlight w:val="none"/>
                <w:u w:val="none"/>
              </w:rPr>
              <w:t>测定</w:t>
            </w:r>
            <w:r>
              <w:rPr>
                <w:rFonts w:hint="eastAsia" w:ascii="仿宋" w:hAnsi="仿宋" w:eastAsia="仿宋" w:cs="仿宋"/>
                <w:color w:val="auto"/>
                <w:kern w:val="0"/>
                <w:sz w:val="21"/>
                <w:szCs w:val="21"/>
                <w:highlight w:val="none"/>
                <w:u w:val="none"/>
              </w:rPr>
              <w:t xml:space="preserve"> 电位滴定法和火焰原子吸收光谱法</w:t>
            </w:r>
          </w:p>
        </w:tc>
        <w:tc>
          <w:tcPr>
            <w:tcW w:w="1791" w:type="dxa"/>
            <w:noWrap w:val="0"/>
            <w:vAlign w:val="top"/>
          </w:tcPr>
          <w:p>
            <w:pPr>
              <w:widowControl/>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YS/T 1342.3-2019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4-2-25</w:t>
            </w:r>
          </w:p>
        </w:tc>
        <w:tc>
          <w:tcPr>
            <w:tcW w:w="3332" w:type="dxa"/>
            <w:noWrap w:val="0"/>
            <w:vAlign w:val="top"/>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二次电池废料化学分析方法 第4部分：锂含量的测定 火焰原子吸收光谱法</w:t>
            </w:r>
          </w:p>
        </w:tc>
        <w:tc>
          <w:tcPr>
            <w:tcW w:w="1791" w:type="dxa"/>
            <w:noWrap w:val="0"/>
            <w:vAlign w:val="top"/>
          </w:tcPr>
          <w:p>
            <w:pPr>
              <w:widowControl/>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YS/T 1342.4-2019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4-2-26</w:t>
            </w:r>
          </w:p>
        </w:tc>
        <w:tc>
          <w:tcPr>
            <w:tcW w:w="3332" w:type="dxa"/>
            <w:noWrap w:val="0"/>
            <w:vAlign w:val="top"/>
          </w:tcPr>
          <w:p>
            <w:pPr>
              <w:widowControl/>
              <w:spacing w:line="360" w:lineRule="exac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含锂废料回收利用方法</w:t>
            </w:r>
          </w:p>
        </w:tc>
        <w:tc>
          <w:tcPr>
            <w:tcW w:w="1791" w:type="dxa"/>
            <w:noWrap w:val="0"/>
            <w:vAlign w:val="top"/>
          </w:tcPr>
          <w:p>
            <w:pPr>
              <w:widowControl/>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HG/T 5812-2020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4-2-27</w:t>
            </w:r>
          </w:p>
        </w:tc>
        <w:tc>
          <w:tcPr>
            <w:tcW w:w="3332" w:type="dxa"/>
            <w:noWrap w:val="0"/>
            <w:vAlign w:val="top"/>
          </w:tcPr>
          <w:p>
            <w:pPr>
              <w:widowControl/>
              <w:spacing w:line="360" w:lineRule="exac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废电池化学放电技术规范</w:t>
            </w:r>
          </w:p>
        </w:tc>
        <w:tc>
          <w:tcPr>
            <w:tcW w:w="1791" w:type="dxa"/>
            <w:noWrap w:val="0"/>
            <w:vAlign w:val="top"/>
          </w:tcPr>
          <w:p>
            <w:pPr>
              <w:widowControl/>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HG/T 5815-2020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4-2-28</w:t>
            </w:r>
          </w:p>
        </w:tc>
        <w:tc>
          <w:tcPr>
            <w:tcW w:w="3332" w:type="dxa"/>
            <w:noWrap w:val="0"/>
            <w:vAlign w:val="top"/>
          </w:tcPr>
          <w:p>
            <w:pPr>
              <w:widowControl/>
              <w:spacing w:line="360" w:lineRule="exac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废电池回收热解技术规范</w:t>
            </w:r>
          </w:p>
        </w:tc>
        <w:tc>
          <w:tcPr>
            <w:tcW w:w="1791" w:type="dxa"/>
            <w:noWrap w:val="0"/>
            <w:vAlign w:val="top"/>
          </w:tcPr>
          <w:p>
            <w:pPr>
              <w:widowControl/>
              <w:spacing w:line="360" w:lineRule="exac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u w:val="none"/>
              </w:rPr>
              <w:t>HG/T 5816-2020</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4-2-29</w:t>
            </w:r>
          </w:p>
        </w:tc>
        <w:tc>
          <w:tcPr>
            <w:tcW w:w="3332" w:type="dxa"/>
            <w:noWrap w:val="0"/>
            <w:vAlign w:val="top"/>
          </w:tcPr>
          <w:p>
            <w:pPr>
              <w:widowControl/>
              <w:spacing w:line="360" w:lineRule="exac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车用动力电池回收利用  单体拆解技术规范</w:t>
            </w:r>
          </w:p>
        </w:tc>
        <w:tc>
          <w:tcPr>
            <w:tcW w:w="1791" w:type="dxa"/>
            <w:noWrap w:val="0"/>
            <w:vAlign w:val="top"/>
          </w:tcPr>
          <w:p>
            <w:pPr>
              <w:widowControl/>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QC/T 1156-2021</w:t>
            </w:r>
          </w:p>
        </w:tc>
        <w:tc>
          <w:tcPr>
            <w:tcW w:w="1246" w:type="dxa"/>
            <w:noWrap w:val="0"/>
            <w:vAlign w:val="center"/>
          </w:tcPr>
          <w:p>
            <w:pPr>
              <w:widowControl/>
              <w:spacing w:line="360" w:lineRule="exact"/>
              <w:rPr>
                <w:rFonts w:hint="eastAsia" w:ascii="仿宋" w:hAnsi="仿宋" w:eastAsia="仿宋" w:cs="仿宋"/>
                <w:color w:val="auto"/>
                <w:kern w:val="0"/>
                <w:sz w:val="21"/>
                <w:szCs w:val="21"/>
                <w:highlight w:val="none"/>
                <w:u w:val="none"/>
              </w:rPr>
            </w:pPr>
          </w:p>
        </w:tc>
        <w:tc>
          <w:tcPr>
            <w:tcW w:w="1182" w:type="dxa"/>
            <w:noWrap w:val="0"/>
            <w:vAlign w:val="center"/>
          </w:tcPr>
          <w:p>
            <w:pPr>
              <w:widowControl/>
              <w:spacing w:line="360" w:lineRule="exac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u w:val="none"/>
                <w:lang w:val="en-US" w:eastAsia="zh-CN"/>
              </w:rPr>
              <w:t>已发布</w:t>
            </w:r>
          </w:p>
        </w:tc>
        <w:tc>
          <w:tcPr>
            <w:tcW w:w="1126" w:type="dxa"/>
            <w:noWrap w:val="0"/>
            <w:vAlign w:val="center"/>
          </w:tcPr>
          <w:p>
            <w:pPr>
              <w:widowControl/>
              <w:spacing w:line="360" w:lineRule="exac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u w:val="none"/>
                <w:lang w:val="en-US" w:eastAsia="zh-CN"/>
              </w:rPr>
              <w:t>行业标准</w:t>
            </w:r>
          </w:p>
        </w:tc>
        <w:tc>
          <w:tcPr>
            <w:tcW w:w="1403" w:type="dxa"/>
            <w:noWrap w:val="0"/>
            <w:vAlign w:val="center"/>
          </w:tcPr>
          <w:p>
            <w:pPr>
              <w:widowControl/>
              <w:spacing w:line="360" w:lineRule="exac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lang w:val="en-US" w:eastAsia="zh-CN"/>
              </w:rPr>
              <w:t>方法标准</w:t>
            </w:r>
          </w:p>
        </w:tc>
        <w:tc>
          <w:tcPr>
            <w:tcW w:w="2271" w:type="dxa"/>
            <w:noWrap w:val="0"/>
            <w:vAlign w:val="center"/>
          </w:tcPr>
          <w:p>
            <w:pPr>
              <w:widowControl/>
              <w:spacing w:line="360" w:lineRule="exac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4-2-30</w:t>
            </w:r>
          </w:p>
        </w:tc>
        <w:tc>
          <w:tcPr>
            <w:tcW w:w="3332" w:type="dxa"/>
            <w:noWrap w:val="0"/>
            <w:vAlign w:val="top"/>
          </w:tcPr>
          <w:p>
            <w:pPr>
              <w:widowControl/>
              <w:spacing w:line="360" w:lineRule="exact"/>
              <w:rPr>
                <w:rFonts w:hint="default" w:ascii="仿宋" w:hAnsi="仿宋" w:eastAsia="仿宋" w:cs="仿宋"/>
                <w:color w:val="auto"/>
                <w:kern w:val="0"/>
                <w:sz w:val="21"/>
                <w:szCs w:val="21"/>
                <w:highlight w:val="none"/>
                <w:u w:val="none"/>
                <w:lang w:val="en-US"/>
              </w:rPr>
            </w:pPr>
            <w:r>
              <w:rPr>
                <w:rFonts w:hint="eastAsia" w:ascii="仿宋" w:hAnsi="仿宋" w:eastAsia="仿宋" w:cs="仿宋"/>
                <w:color w:val="auto"/>
                <w:kern w:val="0"/>
                <w:sz w:val="21"/>
                <w:szCs w:val="21"/>
                <w:highlight w:val="none"/>
                <w:lang w:eastAsia="zh-CN"/>
              </w:rPr>
              <w:t>锂离子电池或电池组退役</w:t>
            </w:r>
            <w:r>
              <w:rPr>
                <w:rFonts w:hint="eastAsia" w:ascii="仿宋" w:hAnsi="仿宋" w:eastAsia="仿宋" w:cs="仿宋"/>
                <w:color w:val="auto"/>
                <w:kern w:val="0"/>
                <w:sz w:val="21"/>
                <w:szCs w:val="21"/>
                <w:highlight w:val="none"/>
                <w:lang w:val="en-US" w:eastAsia="zh-CN"/>
              </w:rPr>
              <w:t>规范</w:t>
            </w:r>
          </w:p>
        </w:tc>
        <w:tc>
          <w:tcPr>
            <w:tcW w:w="1791" w:type="dxa"/>
            <w:noWrap w:val="0"/>
            <w:vAlign w:val="top"/>
          </w:tcPr>
          <w:p>
            <w:pPr>
              <w:widowControl/>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widowControl/>
              <w:spacing w:line="360" w:lineRule="exact"/>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4-2-31</w:t>
            </w:r>
          </w:p>
        </w:tc>
        <w:tc>
          <w:tcPr>
            <w:tcW w:w="3332" w:type="dxa"/>
            <w:noWrap w:val="0"/>
            <w:vAlign w:val="top"/>
          </w:tcPr>
          <w:p>
            <w:pPr>
              <w:widowControl/>
              <w:spacing w:line="360" w:lineRule="exac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退役锂离子电池回收企业安全生产</w:t>
            </w:r>
            <w:r>
              <w:rPr>
                <w:rFonts w:hint="eastAsia" w:ascii="仿宋" w:hAnsi="仿宋" w:eastAsia="仿宋" w:cs="仿宋"/>
                <w:color w:val="auto"/>
                <w:kern w:val="0"/>
                <w:sz w:val="21"/>
                <w:szCs w:val="21"/>
                <w:highlight w:val="none"/>
                <w:lang w:val="en-US" w:eastAsia="zh-CN"/>
              </w:rPr>
              <w:t>要求</w:t>
            </w:r>
          </w:p>
        </w:tc>
        <w:tc>
          <w:tcPr>
            <w:tcW w:w="1791" w:type="dxa"/>
            <w:noWrap w:val="0"/>
            <w:vAlign w:val="top"/>
          </w:tcPr>
          <w:p>
            <w:pPr>
              <w:widowControl/>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widowControl/>
              <w:spacing w:line="360" w:lineRule="exact"/>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4-2-32</w:t>
            </w:r>
          </w:p>
        </w:tc>
        <w:tc>
          <w:tcPr>
            <w:tcW w:w="3332" w:type="dxa"/>
            <w:noWrap w:val="0"/>
            <w:vAlign w:val="top"/>
          </w:tcPr>
          <w:p>
            <w:pPr>
              <w:widowControl/>
              <w:spacing w:line="360" w:lineRule="exact"/>
              <w:rPr>
                <w:rFonts w:hint="eastAsia" w:ascii="仿宋" w:hAnsi="仿宋" w:eastAsia="仿宋" w:cs="仿宋"/>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bidi="ar-SA"/>
              </w:rPr>
              <w:t>电力储能用锂离子电池回收要求</w:t>
            </w:r>
          </w:p>
        </w:tc>
        <w:tc>
          <w:tcPr>
            <w:tcW w:w="1791" w:type="dxa"/>
            <w:noWrap w:val="0"/>
            <w:vAlign w:val="top"/>
          </w:tcPr>
          <w:p>
            <w:pPr>
              <w:widowControl/>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widowControl/>
              <w:spacing w:line="360" w:lineRule="exact"/>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4-2-33</w:t>
            </w:r>
          </w:p>
        </w:tc>
        <w:tc>
          <w:tcPr>
            <w:tcW w:w="3332" w:type="dxa"/>
            <w:noWrap w:val="0"/>
            <w:vAlign w:val="top"/>
          </w:tcPr>
          <w:p>
            <w:pPr>
              <w:widowControl/>
              <w:spacing w:line="360" w:lineRule="exact"/>
              <w:rPr>
                <w:rFonts w:hint="eastAsia" w:ascii="仿宋" w:hAnsi="仿宋" w:eastAsia="仿宋" w:cs="仿宋"/>
                <w:b w:val="0"/>
                <w:bCs w:val="0"/>
                <w:color w:val="auto"/>
                <w:kern w:val="0"/>
                <w:sz w:val="21"/>
                <w:szCs w:val="21"/>
                <w:highlight w:val="none"/>
                <w:lang w:val="en-US" w:eastAsia="zh-CN" w:bidi="ar-SA"/>
              </w:rPr>
            </w:pPr>
            <w:r>
              <w:rPr>
                <w:rFonts w:hint="eastAsia" w:ascii="仿宋" w:hAnsi="仿宋" w:eastAsia="仿宋" w:cs="仿宋"/>
                <w:i w:val="0"/>
                <w:color w:val="auto"/>
                <w:kern w:val="0"/>
                <w:sz w:val="21"/>
                <w:szCs w:val="21"/>
                <w:highlight w:val="none"/>
                <w:u w:val="none"/>
                <w:lang w:val="en-US" w:eastAsia="zh-CN" w:bidi="ar-SA"/>
              </w:rPr>
              <w:t>锂离子电池废弃处理要求</w:t>
            </w:r>
          </w:p>
        </w:tc>
        <w:tc>
          <w:tcPr>
            <w:tcW w:w="1791" w:type="dxa"/>
            <w:noWrap w:val="0"/>
            <w:vAlign w:val="top"/>
          </w:tcPr>
          <w:p>
            <w:pPr>
              <w:widowControl/>
              <w:spacing w:line="360" w:lineRule="exact"/>
              <w:jc w:val="center"/>
              <w:rPr>
                <w:rFonts w:hint="eastAsia" w:ascii="仿宋" w:hAnsi="仿宋" w:eastAsia="仿宋" w:cs="仿宋"/>
                <w:color w:val="auto"/>
                <w:kern w:val="0"/>
                <w:sz w:val="21"/>
                <w:szCs w:val="21"/>
                <w:highlight w:val="none"/>
                <w:u w:val="none"/>
              </w:rPr>
            </w:pPr>
          </w:p>
        </w:tc>
        <w:tc>
          <w:tcPr>
            <w:tcW w:w="1246" w:type="dxa"/>
            <w:noWrap w:val="0"/>
            <w:vAlign w:val="center"/>
          </w:tcPr>
          <w:p>
            <w:pPr>
              <w:widowControl/>
              <w:spacing w:line="360" w:lineRule="exact"/>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4-2-34</w:t>
            </w:r>
          </w:p>
        </w:tc>
        <w:tc>
          <w:tcPr>
            <w:tcW w:w="3332" w:type="dxa"/>
            <w:noWrap w:val="0"/>
            <w:vAlign w:val="top"/>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SA"/>
              </w:rPr>
            </w:pPr>
            <w:r>
              <w:rPr>
                <w:rFonts w:hint="default" w:ascii="仿宋" w:hAnsi="仿宋" w:eastAsia="仿宋" w:cs="仿宋"/>
                <w:b w:val="0"/>
                <w:bCs w:val="0"/>
                <w:color w:val="auto"/>
                <w:kern w:val="0"/>
                <w:sz w:val="21"/>
                <w:szCs w:val="21"/>
                <w:highlight w:val="none"/>
                <w:lang w:val="en-US" w:eastAsia="zh-CN" w:bidi="ar"/>
              </w:rPr>
              <w:t>电力储能用锂离子电池退役拆卸要求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246"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rPr>
                <w:rFonts w:hint="default"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4-3 回收利用-其他</w:t>
            </w:r>
          </w:p>
        </w:tc>
        <w:tc>
          <w:tcPr>
            <w:tcW w:w="2271" w:type="dxa"/>
            <w:noWrap w:val="0"/>
            <w:vAlign w:val="center"/>
          </w:tcPr>
          <w:p>
            <w:pPr>
              <w:adjustRightInd w:val="0"/>
              <w:snapToGrid w:val="0"/>
              <w:spacing w:line="240" w:lineRule="atLeast"/>
              <w:rPr>
                <w:rFonts w:hint="eastAsia" w:ascii="仿宋" w:hAnsi="仿宋" w:eastAsia="仿宋" w:cs="仿宋"/>
                <w:b/>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4-3-1</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废弃锂电池处理处置行业绿色工厂评价要求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"http://219.239.107.155:8080/TaskBook.aspx?id=HGJNZT28272020"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2021-0014T-HG</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4-3-2</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u w:val="none"/>
              </w:rPr>
              <w:t>废弃锂电池处理企业节水技术导则</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"http://219.239.107.155:8080/TaskBook.aspx?id=HGJNZT28252020"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2021-0027T-HG</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kern w:val="0"/>
                <w:sz w:val="21"/>
                <w:szCs w:val="21"/>
                <w:highlight w:val="none"/>
              </w:rPr>
              <w:t xml:space="preserve">4-3-3 </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r>
              <w:rPr>
                <w:rFonts w:hint="eastAsia" w:ascii="仿宋" w:hAnsi="仿宋" w:eastAsia="仿宋" w:cs="仿宋"/>
                <w:color w:val="auto"/>
                <w:kern w:val="0"/>
                <w:sz w:val="21"/>
                <w:szCs w:val="21"/>
                <w:highlight w:val="none"/>
              </w:rPr>
              <w:t>废锂离子动力蓄电池处理污染控制技术</w:t>
            </w:r>
            <w:r>
              <w:rPr>
                <w:rFonts w:hint="eastAsia" w:ascii="仿宋" w:hAnsi="仿宋" w:eastAsia="仿宋" w:cs="仿宋"/>
                <w:color w:val="auto"/>
                <w:kern w:val="0"/>
                <w:sz w:val="21"/>
                <w:szCs w:val="21"/>
                <w:highlight w:val="none"/>
                <w:lang w:val="en-US" w:eastAsia="zh-CN"/>
              </w:rPr>
              <w:t>规范</w:t>
            </w:r>
            <w:r>
              <w:rPr>
                <w:rFonts w:hint="eastAsia" w:ascii="仿宋" w:hAnsi="仿宋" w:eastAsia="仿宋" w:cs="仿宋"/>
                <w:color w:val="auto"/>
                <w:kern w:val="0"/>
                <w:sz w:val="21"/>
                <w:szCs w:val="21"/>
                <w:highlight w:val="none"/>
              </w:rPr>
              <w:t>（试行）</w:t>
            </w:r>
          </w:p>
        </w:tc>
        <w:tc>
          <w:tcPr>
            <w:tcW w:w="179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r>
              <w:rPr>
                <w:rFonts w:hint="eastAsia" w:ascii="仿宋" w:hAnsi="仿宋" w:eastAsia="仿宋" w:cs="仿宋"/>
                <w:color w:val="auto"/>
                <w:kern w:val="0"/>
                <w:sz w:val="21"/>
                <w:szCs w:val="21"/>
                <w:highlight w:val="none"/>
              </w:rPr>
              <w:t xml:space="preserve"> HJ 1186-2021</w:t>
            </w:r>
          </w:p>
        </w:tc>
        <w:tc>
          <w:tcPr>
            <w:tcW w:w="1246"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行业标准</w:t>
            </w:r>
          </w:p>
        </w:tc>
        <w:tc>
          <w:tcPr>
            <w:tcW w:w="1403" w:type="dxa"/>
            <w:noWrap w:val="0"/>
            <w:vAlign w:val="center"/>
          </w:tcPr>
          <w:p>
            <w:pPr>
              <w:adjustRightInd w:val="0"/>
              <w:snapToGrid w:val="0"/>
              <w:spacing w:line="240" w:lineRule="atLeast"/>
              <w:jc w:val="center"/>
              <w:rPr>
                <w:rFonts w:hint="default"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 xml:space="preserve"> </w:t>
            </w:r>
          </w:p>
        </w:tc>
        <w:tc>
          <w:tcPr>
            <w:tcW w:w="3332"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锂离子电池储能系统退役通用要求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rPr>
            </w:pPr>
          </w:p>
        </w:tc>
        <w:tc>
          <w:tcPr>
            <w:tcW w:w="1246" w:type="dxa"/>
            <w:noWrap w:val="0"/>
            <w:vAlign w:val="center"/>
          </w:tcPr>
          <w:p>
            <w:pPr>
              <w:adjustRightInd w:val="0"/>
              <w:snapToGrid w:val="0"/>
              <w:spacing w:line="240" w:lineRule="atLeast"/>
              <w:rPr>
                <w:rFonts w:hint="eastAsia" w:ascii="仿宋" w:hAnsi="仿宋" w:eastAsia="仿宋" w:cs="仿宋"/>
                <w:color w:val="auto"/>
                <w:kern w:val="0"/>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拟制定</w:t>
            </w:r>
          </w:p>
        </w:tc>
        <w:tc>
          <w:tcPr>
            <w:tcW w:w="112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管理</w:t>
            </w:r>
            <w:r>
              <w:rPr>
                <w:rFonts w:hint="eastAsia" w:ascii="仿宋" w:hAnsi="仿宋" w:eastAsia="仿宋" w:cs="仿宋"/>
                <w:color w:val="auto"/>
                <w:sz w:val="21"/>
                <w:szCs w:val="21"/>
                <w:highlight w:val="none"/>
                <w:u w:val="none"/>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280" w:type="dxa"/>
            <w:gridSpan w:val="7"/>
            <w:noWrap w:val="0"/>
            <w:vAlign w:val="center"/>
          </w:tcPr>
          <w:p>
            <w:pPr>
              <w:adjustRightInd w:val="0"/>
              <w:snapToGrid w:val="0"/>
              <w:spacing w:line="240" w:lineRule="atLeast"/>
              <w:jc w:val="left"/>
              <w:rPr>
                <w:rFonts w:hint="default" w:ascii="仿宋" w:hAnsi="仿宋" w:eastAsia="仿宋" w:cs="仿宋"/>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 xml:space="preserve">5 </w:t>
            </w:r>
            <w:r>
              <w:rPr>
                <w:rFonts w:hint="eastAsia" w:ascii="仿宋" w:hAnsi="仿宋" w:eastAsia="仿宋" w:cs="仿宋"/>
                <w:b/>
                <w:color w:val="auto"/>
                <w:sz w:val="21"/>
                <w:szCs w:val="21"/>
                <w:highlight w:val="none"/>
                <w:lang w:val="en-US" w:eastAsia="zh-CN"/>
              </w:rPr>
              <w:t>绿色低碳</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280" w:type="dxa"/>
            <w:gridSpan w:val="7"/>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val="en-US" w:eastAsia="zh-CN"/>
              </w:rPr>
            </w:pPr>
            <w:r>
              <w:rPr>
                <w:rFonts w:hint="eastAsia" w:ascii="仿宋" w:hAnsi="仿宋" w:eastAsia="仿宋" w:cs="仿宋"/>
                <w:b/>
                <w:color w:val="auto"/>
                <w:sz w:val="21"/>
                <w:szCs w:val="21"/>
                <w:highlight w:val="none"/>
                <w:u w:val="none"/>
                <w:lang w:val="en-US" w:eastAsia="zh-CN"/>
              </w:rPr>
              <w:t>5-1</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—能源消耗限额</w:t>
            </w:r>
          </w:p>
        </w:tc>
        <w:tc>
          <w:tcPr>
            <w:tcW w:w="2271" w:type="dxa"/>
            <w:noWrap w:val="0"/>
            <w:vAlign w:val="center"/>
          </w:tcPr>
          <w:p>
            <w:pPr>
              <w:adjustRightInd w:val="0"/>
              <w:snapToGrid w:val="0"/>
              <w:spacing w:line="240" w:lineRule="atLeast"/>
              <w:jc w:val="left"/>
              <w:rPr>
                <w:rFonts w:hint="eastAsia" w:ascii="仿宋" w:hAnsi="仿宋" w:eastAsia="仿宋" w:cs="仿宋"/>
                <w:b/>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u w:val="none"/>
              </w:rPr>
              <w:t>锂电池正极材料单位产品能源消耗限额及计算方法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rPr>
              <w:fldChar w:fldCharType="begin"/>
            </w:r>
            <w:r>
              <w:rPr>
                <w:rFonts w:hint="eastAsia" w:ascii="仿宋" w:hAnsi="仿宋" w:eastAsia="仿宋" w:cs="仿宋"/>
                <w:color w:val="auto"/>
                <w:sz w:val="21"/>
                <w:szCs w:val="21"/>
                <w:highlight w:val="none"/>
                <w:u w:val="none"/>
              </w:rPr>
              <w:instrText xml:space="preserve"> HYPERLINK "http://219.239.107.155:8080/TaskBook.aspx?id=SJJNZT19042019" </w:instrText>
            </w:r>
            <w:r>
              <w:rPr>
                <w:rFonts w:hint="eastAsia" w:ascii="仿宋" w:hAnsi="仿宋" w:eastAsia="仿宋" w:cs="仿宋"/>
                <w:color w:val="auto"/>
                <w:sz w:val="21"/>
                <w:szCs w:val="21"/>
                <w:highlight w:val="none"/>
                <w:u w:val="none"/>
              </w:rPr>
              <w:fldChar w:fldCharType="separate"/>
            </w:r>
            <w:r>
              <w:rPr>
                <w:rFonts w:hint="eastAsia" w:ascii="仿宋" w:hAnsi="仿宋" w:eastAsia="仿宋" w:cs="仿宋"/>
                <w:color w:val="auto"/>
                <w:sz w:val="21"/>
                <w:szCs w:val="21"/>
                <w:highlight w:val="none"/>
                <w:u w:val="none"/>
              </w:rPr>
              <w:t>2019-1519T-SJ</w:t>
            </w:r>
            <w:r>
              <w:rPr>
                <w:rFonts w:hint="eastAsia" w:ascii="仿宋" w:hAnsi="仿宋" w:eastAsia="仿宋" w:cs="仿宋"/>
                <w:color w:val="auto"/>
                <w:sz w:val="21"/>
                <w:szCs w:val="21"/>
                <w:highlight w:val="none"/>
                <w:u w:val="none"/>
              </w:rPr>
              <w:fldChar w:fldCharType="end"/>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rPr>
              <w:t>制定中</w:t>
            </w:r>
          </w:p>
        </w:tc>
        <w:tc>
          <w:tcPr>
            <w:tcW w:w="1126"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i w:val="0"/>
                <w:color w:val="auto"/>
                <w:kern w:val="0"/>
                <w:sz w:val="21"/>
                <w:szCs w:val="21"/>
                <w:highlight w:val="none"/>
                <w:u w:val="none"/>
                <w:lang w:val="en-US" w:eastAsia="zh-CN" w:bidi="ar"/>
              </w:rPr>
              <w:t>锂离子电池单位产品能耗计算方法及限额</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1"/>
                <w:szCs w:val="21"/>
                <w:highlight w:val="none"/>
                <w:u w:val="none"/>
                <w:lang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color w:val="auto"/>
                <w:sz w:val="21"/>
                <w:szCs w:val="21"/>
                <w:highlight w:val="none"/>
                <w:u w:val="none"/>
              </w:rPr>
            </w:pPr>
            <w:r>
              <w:rPr>
                <w:rFonts w:hint="eastAsia" w:ascii="仿宋" w:hAnsi="仿宋" w:eastAsia="仿宋" w:cs="仿宋"/>
                <w:i w:val="0"/>
                <w:color w:val="000000"/>
                <w:kern w:val="0"/>
                <w:sz w:val="21"/>
                <w:szCs w:val="21"/>
                <w:highlight w:val="none"/>
                <w:u w:val="none"/>
                <w:lang w:val="en-US" w:eastAsia="zh-CN" w:bidi="ar"/>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锂离子电池负极材料单位产品能源消耗限额及计算方法</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锂离子电池用铜箔单位产品能源消耗限额及计算方法</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锂离子电池用铝箔单位产品能源消耗限额及计算方法</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6</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2"/>
                <w:sz w:val="21"/>
                <w:szCs w:val="21"/>
                <w:highlight w:val="none"/>
                <w:u w:val="none"/>
              </w:rPr>
              <w:t>锂盐单位产品能源消耗限额</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u w:val="none"/>
              </w:rPr>
              <w:t>YS/T 1432-2021</w:t>
            </w: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rPr>
              <w:t>已发布</w:t>
            </w:r>
          </w:p>
        </w:tc>
        <w:tc>
          <w:tcPr>
            <w:tcW w:w="1126"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lang w:val="en-US" w:eastAsia="zh-CN"/>
              </w:rPr>
              <w:t>行业</w:t>
            </w:r>
            <w:r>
              <w:rPr>
                <w:rFonts w:hint="eastAsia" w:ascii="仿宋" w:hAnsi="仿宋" w:eastAsia="仿宋" w:cs="仿宋"/>
                <w:color w:val="auto"/>
                <w:sz w:val="21"/>
                <w:szCs w:val="21"/>
                <w:highlight w:val="none"/>
                <w:u w:val="none"/>
              </w:rPr>
              <w:t>标准</w:t>
            </w:r>
          </w:p>
        </w:tc>
        <w:tc>
          <w:tcPr>
            <w:tcW w:w="1403" w:type="dxa"/>
            <w:noWrap w:val="0"/>
            <w:vAlign w:val="center"/>
          </w:tcPr>
          <w:p>
            <w:pPr>
              <w:adjustRightInd w:val="0"/>
              <w:snapToGrid w:val="0"/>
              <w:spacing w:line="240" w:lineRule="atLeast"/>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highlight w:val="none"/>
                <w:u w:val="none"/>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adjustRightInd w:val="0"/>
              <w:snapToGrid w:val="0"/>
              <w:spacing w:line="240" w:lineRule="atLeast"/>
              <w:jc w:val="left"/>
              <w:rPr>
                <w:rFonts w:hint="default" w:ascii="仿宋" w:hAnsi="仿宋" w:eastAsia="仿宋" w:cs="仿宋"/>
                <w:color w:val="auto"/>
                <w:sz w:val="21"/>
                <w:szCs w:val="21"/>
                <w:highlight w:val="none"/>
                <w:u w:val="none"/>
                <w:lang w:val="en-US"/>
              </w:rPr>
            </w:pPr>
            <w:r>
              <w:rPr>
                <w:rFonts w:hint="eastAsia" w:ascii="仿宋" w:hAnsi="仿宋" w:eastAsia="仿宋" w:cs="仿宋"/>
                <w:b/>
                <w:color w:val="auto"/>
                <w:sz w:val="21"/>
                <w:szCs w:val="21"/>
                <w:highlight w:val="none"/>
                <w:u w:val="none"/>
                <w:lang w:val="en-US" w:eastAsia="zh-CN"/>
              </w:rPr>
              <w:t>5-2</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lang w:val="en-US" w:eastAsia="zh-CN" w:bidi="ar"/>
              </w:rPr>
              <w:t>碳足迹和碳排放</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5-2-1</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lang w:val="en-US" w:eastAsia="zh-CN" w:bidi="ar"/>
              </w:rPr>
              <w:t>产品碳足迹核算</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5-2-1-1</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碳足迹评价技术要求 锂离子电池和电池组</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便携式锂离子电池和电池组碳足迹计算方法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小型动力系统用锂离子电池和电池组碳足迹计算方法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大型动力系统用锂离子电池和电池组碳足迹计算方法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5-2-1-6</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小型储能系统用锂离子电池和电池组碳足迹计算方法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5-2-1-7</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大型储能系统用锂离子电池和电池组碳足迹计算方法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5-2-1-8</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锂离子电池正极材料碳足迹计算方法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5-2-1-9</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锂离子电池负极材料碳足迹计算方法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5-2-1-10</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锂离子电池电解液碳足迹计算方法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5-2-1-11</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锂离子电池隔膜碳足迹计算方法</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5-2-1-12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产品碳足迹 产品种类规则 锂离子电池</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5-2-1-13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产品碳足迹 产品种类规则 便携式锂离子电池</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5-2-1-14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产品碳足迹 产品种类规则 小型动力系统用锂离子电池</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5-2-1-15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产品碳足迹 产品种类规则 大型动力系统用锂离子电池</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5-2-1-16</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产品碳足迹 产品种类规则 小型储能系统用锂离子电池</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default" w:ascii="仿宋" w:hAnsi="仿宋" w:eastAsia="仿宋" w:cs="仿宋"/>
                <w:color w:val="auto"/>
                <w:sz w:val="21"/>
                <w:szCs w:val="21"/>
                <w:highlight w:val="none"/>
                <w:u w:val="none"/>
                <w:lang w:val="en-US" w:eastAsia="zh-CN"/>
              </w:rPr>
            </w:pPr>
            <w:r>
              <w:rPr>
                <w:rFonts w:hint="eastAsia" w:ascii="宋体" w:hAnsi="宋体" w:eastAsia="宋体" w:cs="宋体"/>
                <w:i w:val="0"/>
                <w:color w:val="000000"/>
                <w:kern w:val="0"/>
                <w:sz w:val="22"/>
                <w:szCs w:val="22"/>
                <w:u w:val="none"/>
                <w:lang w:val="en-US" w:eastAsia="zh-CN" w:bidi="ar"/>
              </w:rPr>
              <w:t>5-2-1-17</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产品碳足迹 产品种类规则 大型储能系统用锂离子电池</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5-2-2</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lang w:val="en-US" w:eastAsia="zh-CN" w:bidi="ar"/>
              </w:rPr>
              <w:t>碳足迹和碳排放</w:t>
            </w:r>
            <w:r>
              <w:rPr>
                <w:rFonts w:hint="eastAsia" w:ascii="仿宋" w:hAnsi="仿宋" w:eastAsia="仿宋" w:cs="仿宋"/>
                <w:b/>
                <w:color w:val="auto"/>
                <w:sz w:val="21"/>
                <w:szCs w:val="21"/>
                <w:highlight w:val="none"/>
                <w:u w:val="none"/>
              </w:rPr>
              <w:t>—</w:t>
            </w:r>
            <w:r>
              <w:rPr>
                <w:rFonts w:hint="eastAsia" w:ascii="仿宋" w:hAnsi="仿宋" w:eastAsia="仿宋" w:cs="仿宋"/>
                <w:b/>
                <w:color w:val="auto"/>
                <w:highlight w:val="none"/>
                <w:lang w:bidi="ar"/>
              </w:rPr>
              <w:t>企业碳排放核算</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5-2-2-1</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锂离子电池生产企业碳排放核算规范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5-2-2-2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锂离子电池正极材料生产企业碳排放核算规范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5-2-2-3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锂离子电池负极材料生产企业碳排放核算规范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5-2-2-4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锂离子电池电解液生产企业碳排放核算规范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5-2-2-5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锂离子电池隔膜生产企业碳排放核算规范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5-3</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评价与管理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3-1</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评价与管理</w:t>
            </w:r>
            <w:r>
              <w:rPr>
                <w:rFonts w:hint="eastAsia" w:ascii="仿宋" w:hAnsi="仿宋" w:eastAsia="仿宋" w:cs="仿宋"/>
                <w:b/>
                <w:color w:val="auto"/>
                <w:sz w:val="21"/>
                <w:szCs w:val="21"/>
                <w:highlight w:val="none"/>
                <w:u w:val="none"/>
              </w:rPr>
              <w:t>—</w:t>
            </w:r>
            <w:r>
              <w:rPr>
                <w:rFonts w:hint="eastAsia" w:ascii="仿宋" w:hAnsi="仿宋" w:eastAsia="仿宋" w:cs="仿宋"/>
                <w:b/>
                <w:color w:val="auto"/>
                <w:highlight w:val="none"/>
                <w:lang w:val="en-US" w:eastAsia="zh-CN" w:bidi="ar"/>
              </w:rPr>
              <w:t>核查</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锂离子电池和电池组产品碳足迹核查技术规范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val="en-US" w:eastAsia="zh-CN"/>
              </w:rPr>
              <w:t>5</w:t>
            </w:r>
            <w:r>
              <w:rPr>
                <w:rFonts w:hint="eastAsia" w:ascii="仿宋" w:hAnsi="仿宋" w:eastAsia="仿宋" w:cs="仿宋"/>
                <w:color w:val="auto"/>
                <w:sz w:val="21"/>
                <w:szCs w:val="21"/>
                <w:highlight w:val="none"/>
                <w:u w:val="none"/>
                <w:lang w:eastAsia="zh-CN"/>
              </w:rPr>
              <w:t>-</w:t>
            </w:r>
            <w:r>
              <w:rPr>
                <w:rFonts w:hint="eastAsia" w:ascii="仿宋" w:hAnsi="仿宋" w:eastAsia="仿宋" w:cs="仿宋"/>
                <w:color w:val="auto"/>
                <w:sz w:val="21"/>
                <w:szCs w:val="21"/>
                <w:highlight w:val="none"/>
                <w:u w:val="none"/>
                <w:lang w:val="en-US" w:eastAsia="zh-CN"/>
              </w:rPr>
              <w:t>3</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1</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none"/>
                <w:lang w:val="en-US" w:eastAsia="zh-CN"/>
              </w:rPr>
              <w:t>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锂离子电池和电池组生产企业碳排放核查技术规范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3-2</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评价与管理</w:t>
            </w:r>
            <w:r>
              <w:rPr>
                <w:rFonts w:hint="eastAsia" w:ascii="仿宋" w:hAnsi="仿宋" w:eastAsia="仿宋" w:cs="仿宋"/>
                <w:b/>
                <w:color w:val="auto"/>
                <w:sz w:val="21"/>
                <w:szCs w:val="21"/>
                <w:highlight w:val="none"/>
                <w:u w:val="none"/>
              </w:rPr>
              <w:t>—</w:t>
            </w:r>
            <w:r>
              <w:rPr>
                <w:rFonts w:hint="eastAsia" w:ascii="仿宋" w:hAnsi="仿宋" w:eastAsia="仿宋" w:cs="仿宋"/>
                <w:b/>
                <w:color w:val="auto"/>
                <w:highlight w:val="none"/>
                <w:lang w:val="en-US" w:eastAsia="zh-CN" w:bidi="ar"/>
              </w:rPr>
              <w:t>管理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5-3-2-1</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锂离子电池低碳生产过程管理规范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5-3-2-2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锂离子电池正极材料低碳生产过程管理规范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5-3-2-3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锂离子电池负极材料低碳生产过程管理规范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5-3-2-4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锂离子电池电解液低碳生产过程管理规范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5-3-2-5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锂离子电池隔膜低碳生产过程管理规范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5-3-2-6</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锂离子电池低碳回收过程管理规范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3-3</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评价与管理</w:t>
            </w:r>
            <w:r>
              <w:rPr>
                <w:rFonts w:hint="eastAsia" w:ascii="仿宋" w:hAnsi="仿宋" w:eastAsia="仿宋" w:cs="仿宋"/>
                <w:b/>
                <w:color w:val="auto"/>
                <w:sz w:val="21"/>
                <w:szCs w:val="21"/>
                <w:highlight w:val="none"/>
                <w:u w:val="none"/>
              </w:rPr>
              <w:t>—</w:t>
            </w:r>
            <w:r>
              <w:rPr>
                <w:rFonts w:hint="eastAsia" w:ascii="仿宋" w:hAnsi="仿宋" w:eastAsia="仿宋" w:cs="仿宋"/>
                <w:b/>
                <w:color w:val="auto"/>
                <w:highlight w:val="none"/>
                <w:lang w:val="en-US" w:eastAsia="zh-CN" w:bidi="ar"/>
              </w:rPr>
              <w:t>评价</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5-3-3-1</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锂离子电池低碳生产过程评价规范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5-3-3-2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锂离子电池正极材料低碳生产过程评价规范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5-3-3-3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锂离子电池负极材料低碳生产过程评价规范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5-3-3-4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锂离子电池电解液低碳生产过程评价规范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5-3-3-5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锂离子电池隔膜低碳生产过程评价规范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5-3-3-6</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锂离子电池低碳回收过程评价规范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3-4</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评价与管理</w:t>
            </w:r>
            <w:r>
              <w:rPr>
                <w:rFonts w:hint="eastAsia" w:ascii="仿宋" w:hAnsi="仿宋" w:eastAsia="仿宋" w:cs="仿宋"/>
                <w:b/>
                <w:color w:val="auto"/>
                <w:sz w:val="21"/>
                <w:szCs w:val="21"/>
                <w:highlight w:val="none"/>
                <w:u w:val="none"/>
              </w:rPr>
              <w:t>—</w:t>
            </w:r>
            <w:r>
              <w:rPr>
                <w:rFonts w:hint="eastAsia" w:ascii="仿宋" w:hAnsi="仿宋" w:eastAsia="仿宋" w:cs="仿宋"/>
                <w:b/>
                <w:color w:val="auto"/>
                <w:highlight w:val="none"/>
                <w:lang w:val="en-US" w:eastAsia="zh-CN" w:bidi="ar"/>
              </w:rPr>
              <w:t>绿色工厂</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5-3-4-1</w:t>
            </w:r>
          </w:p>
        </w:tc>
        <w:tc>
          <w:tcPr>
            <w:tcW w:w="3332" w:type="dxa"/>
            <w:noWrap w:val="0"/>
            <w:vAlign w:val="center"/>
          </w:tcPr>
          <w:p>
            <w:pPr>
              <w:widowControl/>
              <w:adjustRightInd w:val="0"/>
              <w:snapToGrid w:val="0"/>
              <w:spacing w:line="240" w:lineRule="atLeast"/>
              <w:jc w:val="lef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bidi="ar"/>
              </w:rPr>
              <w:t>动力锂离子蓄电池制造业绿色工厂评价要求</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bidi="ar"/>
              </w:rPr>
              <w:fldChar w:fldCharType="begin"/>
            </w:r>
            <w:r>
              <w:rPr>
                <w:rFonts w:hint="eastAsia" w:ascii="仿宋" w:hAnsi="仿宋" w:eastAsia="仿宋" w:cs="仿宋"/>
                <w:color w:val="auto"/>
                <w:kern w:val="0"/>
                <w:sz w:val="21"/>
                <w:szCs w:val="21"/>
                <w:highlight w:val="none"/>
                <w:u w:val="none"/>
                <w:lang w:bidi="ar"/>
              </w:rPr>
              <w:instrText xml:space="preserve"> HYPERLINK "http://219.239.107.155:8080/TaskBook.aspx?id=SJJNZT29412020" </w:instrText>
            </w:r>
            <w:r>
              <w:rPr>
                <w:rFonts w:hint="eastAsia" w:ascii="仿宋" w:hAnsi="仿宋" w:eastAsia="仿宋" w:cs="仿宋"/>
                <w:color w:val="auto"/>
                <w:kern w:val="0"/>
                <w:sz w:val="21"/>
                <w:szCs w:val="21"/>
                <w:highlight w:val="none"/>
                <w:u w:val="none"/>
                <w:lang w:bidi="ar"/>
              </w:rPr>
              <w:fldChar w:fldCharType="separate"/>
            </w:r>
            <w:r>
              <w:rPr>
                <w:rFonts w:hint="eastAsia" w:ascii="仿宋" w:hAnsi="仿宋" w:eastAsia="仿宋" w:cs="仿宋"/>
                <w:color w:val="auto"/>
                <w:kern w:val="0"/>
                <w:sz w:val="21"/>
                <w:szCs w:val="21"/>
                <w:highlight w:val="none"/>
                <w:u w:val="none"/>
                <w:lang w:bidi="ar"/>
              </w:rPr>
              <w:t>2021-0099T-SJ</w:t>
            </w:r>
            <w:r>
              <w:rPr>
                <w:rFonts w:hint="eastAsia" w:ascii="仿宋" w:hAnsi="仿宋" w:eastAsia="仿宋" w:cs="仿宋"/>
                <w:color w:val="auto"/>
                <w:kern w:val="0"/>
                <w:sz w:val="21"/>
                <w:szCs w:val="21"/>
                <w:highlight w:val="none"/>
                <w:u w:val="none"/>
                <w:lang w:bidi="ar"/>
              </w:rPr>
              <w:fldChar w:fldCharType="end"/>
            </w: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widowControl/>
              <w:adjustRightInd w:val="0"/>
              <w:snapToGrid w:val="0"/>
              <w:spacing w:line="240" w:lineRule="atLeast"/>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制定中</w:t>
            </w:r>
          </w:p>
        </w:tc>
        <w:tc>
          <w:tcPr>
            <w:tcW w:w="1126" w:type="dxa"/>
            <w:noWrap w:val="0"/>
            <w:vAlign w:val="center"/>
          </w:tcPr>
          <w:p>
            <w:pPr>
              <w:widowControl/>
              <w:adjustRightInd w:val="0"/>
              <w:snapToGrid w:val="0"/>
              <w:spacing w:line="240" w:lineRule="atLeast"/>
              <w:jc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行业</w:t>
            </w:r>
            <w:r>
              <w:rPr>
                <w:rFonts w:hint="eastAsia" w:ascii="仿宋" w:hAnsi="仿宋" w:eastAsia="仿宋" w:cs="仿宋"/>
                <w:color w:val="auto"/>
                <w:kern w:val="0"/>
                <w:sz w:val="21"/>
                <w:szCs w:val="21"/>
                <w:highlight w:val="none"/>
                <w:u w:val="none"/>
                <w:lang w:bidi="ar"/>
              </w:rPr>
              <w:t>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5-3-4-2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锂离子电池正极材料制造业绿色工厂评价要求</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5-3-4-3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锂离子电池负极材料制造业绿色工厂评价要求</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5-3-4-4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锂离子电池电解液制造业绿色工厂评价要求</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5-3-4-5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锂离子电池隔膜制造业绿色工厂评价要求</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5-3-4-6</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锂离子电池制造业绿色工厂评价要求</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rPr>
            </w:pPr>
            <w:r>
              <w:rPr>
                <w:rFonts w:hint="eastAsia" w:ascii="宋体" w:hAnsi="宋体" w:eastAsia="宋体" w:cs="宋体"/>
                <w:i w:val="0"/>
                <w:color w:val="000000"/>
                <w:kern w:val="0"/>
                <w:sz w:val="22"/>
                <w:szCs w:val="22"/>
                <w:u w:val="none"/>
                <w:lang w:val="en-US" w:eastAsia="zh-CN" w:bidi="ar"/>
              </w:rPr>
              <w:t>5-3-4-7</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锂离子电池组制造业绿色工厂评价要求</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3-5</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评价与管理</w:t>
            </w:r>
            <w:r>
              <w:rPr>
                <w:rFonts w:hint="eastAsia" w:ascii="仿宋" w:hAnsi="仿宋" w:eastAsia="仿宋" w:cs="仿宋"/>
                <w:b/>
                <w:color w:val="auto"/>
                <w:sz w:val="21"/>
                <w:szCs w:val="21"/>
                <w:highlight w:val="none"/>
                <w:u w:val="none"/>
              </w:rPr>
              <w:t>—</w:t>
            </w:r>
            <w:r>
              <w:rPr>
                <w:rFonts w:hint="eastAsia" w:ascii="仿宋" w:hAnsi="仿宋" w:eastAsia="仿宋" w:cs="仿宋"/>
                <w:b/>
                <w:color w:val="auto"/>
                <w:highlight w:val="none"/>
                <w:lang w:val="en-US" w:eastAsia="zh-CN" w:bidi="ar"/>
              </w:rPr>
              <w:t>绿色供应链</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5-3-5-1</w:t>
            </w:r>
          </w:p>
        </w:tc>
        <w:tc>
          <w:tcPr>
            <w:tcW w:w="3332" w:type="dxa"/>
            <w:noWrap w:val="0"/>
            <w:vAlign w:val="center"/>
          </w:tcPr>
          <w:p>
            <w:pPr>
              <w:widowControl/>
              <w:adjustRightInd w:val="0"/>
              <w:snapToGrid w:val="0"/>
              <w:spacing w:line="240" w:lineRule="atLeast"/>
              <w:jc w:val="lef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bidi="ar"/>
              </w:rPr>
              <w:t>动力锂离子电池行业绿色供应链管理规范</w:t>
            </w:r>
          </w:p>
        </w:tc>
        <w:tc>
          <w:tcPr>
            <w:tcW w:w="1791" w:type="dxa"/>
            <w:noWrap w:val="0"/>
            <w:vAlign w:val="center"/>
          </w:tcPr>
          <w:p>
            <w:pPr>
              <w:widowControl/>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bidi="ar"/>
              </w:rPr>
              <w:t>2020-1803T-SJ</w:t>
            </w: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widowControl/>
              <w:adjustRightInd w:val="0"/>
              <w:snapToGrid w:val="0"/>
              <w:spacing w:line="240" w:lineRule="atLeast"/>
              <w:jc w:val="lef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制定中</w:t>
            </w:r>
          </w:p>
        </w:tc>
        <w:tc>
          <w:tcPr>
            <w:tcW w:w="1126" w:type="dxa"/>
            <w:noWrap w:val="0"/>
            <w:vAlign w:val="center"/>
          </w:tcPr>
          <w:p>
            <w:pPr>
              <w:widowControl/>
              <w:adjustRightInd w:val="0"/>
              <w:snapToGrid w:val="0"/>
              <w:spacing w:line="240" w:lineRule="atLeast"/>
              <w:jc w:val="lef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行业</w:t>
            </w:r>
            <w:r>
              <w:rPr>
                <w:rFonts w:hint="eastAsia" w:ascii="仿宋" w:hAnsi="仿宋" w:eastAsia="仿宋" w:cs="仿宋"/>
                <w:color w:val="auto"/>
                <w:kern w:val="0"/>
                <w:sz w:val="21"/>
                <w:szCs w:val="21"/>
                <w:highlight w:val="none"/>
                <w:u w:val="none"/>
                <w:lang w:bidi="ar"/>
              </w:rPr>
              <w:t>标准</w:t>
            </w:r>
          </w:p>
        </w:tc>
        <w:tc>
          <w:tcPr>
            <w:tcW w:w="1403" w:type="dxa"/>
            <w:noWrap w:val="0"/>
            <w:vAlign w:val="center"/>
          </w:tcPr>
          <w:p>
            <w:pPr>
              <w:widowControl/>
              <w:adjustRightInd w:val="0"/>
              <w:snapToGrid w:val="0"/>
              <w:spacing w:line="240" w:lineRule="atLeast"/>
              <w:jc w:val="left"/>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管理</w:t>
            </w:r>
            <w:r>
              <w:rPr>
                <w:rFonts w:hint="eastAsia" w:ascii="仿宋" w:hAnsi="仿宋" w:eastAsia="仿宋" w:cs="仿宋"/>
                <w:color w:val="auto"/>
                <w:kern w:val="0"/>
                <w:sz w:val="21"/>
                <w:szCs w:val="21"/>
                <w:highlight w:val="none"/>
                <w:u w:val="none"/>
                <w:lang w:bidi="ar"/>
              </w:rPr>
              <w:t>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5-3-5-2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锂离子电池正极材料绿色供应链管理规范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5-3-5-3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锂离子电池负极材料绿色供应链管理规范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5-3-5-4</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锂离子电池电解液绿色供应链管理规范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5-3-5-5</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锂离子电池隔膜绿色供应链管理规范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5-3-5-6</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锂离子电池绿色供应链管理规范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5-3-5-7</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锂离子电池组绿色供应链管理规范</w:t>
            </w:r>
          </w:p>
        </w:tc>
        <w:tc>
          <w:tcPr>
            <w:tcW w:w="1791"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val="en-US" w:eastAsia="zh-CN" w:bidi="ar"/>
              </w:rPr>
            </w:pPr>
          </w:p>
        </w:tc>
        <w:tc>
          <w:tcPr>
            <w:tcW w:w="1246" w:type="dxa"/>
            <w:noWrap w:val="0"/>
            <w:vAlign w:val="center"/>
          </w:tcPr>
          <w:p>
            <w:pPr>
              <w:widowControl/>
              <w:adjustRightInd w:val="0"/>
              <w:snapToGrid w:val="0"/>
              <w:spacing w:line="240" w:lineRule="atLeast"/>
              <w:jc w:val="left"/>
              <w:rPr>
                <w:rFonts w:hint="eastAsia" w:ascii="仿宋" w:hAnsi="仿宋" w:eastAsia="仿宋" w:cs="仿宋"/>
                <w:color w:val="auto"/>
                <w:kern w:val="0"/>
                <w:sz w:val="21"/>
                <w:szCs w:val="21"/>
                <w:highlight w:val="none"/>
                <w:u w:val="none"/>
                <w:lang w:bidi="ar"/>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3-6</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评价与管理</w:t>
            </w:r>
            <w:r>
              <w:rPr>
                <w:rFonts w:hint="eastAsia" w:ascii="仿宋" w:hAnsi="仿宋" w:eastAsia="仿宋" w:cs="仿宋"/>
                <w:b/>
                <w:color w:val="auto"/>
                <w:sz w:val="21"/>
                <w:szCs w:val="21"/>
                <w:highlight w:val="none"/>
                <w:u w:val="none"/>
              </w:rPr>
              <w:t>—</w:t>
            </w:r>
            <w:r>
              <w:rPr>
                <w:rFonts w:hint="eastAsia" w:ascii="仿宋" w:hAnsi="仿宋" w:eastAsia="仿宋" w:cs="仿宋"/>
                <w:b/>
                <w:color w:val="auto"/>
                <w:highlight w:val="none"/>
                <w:lang w:val="en-US" w:eastAsia="zh-CN" w:bidi="ar"/>
              </w:rPr>
              <w:t>工厂</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5-3-6-1</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锂离子电池生产企业 无废工厂管理技术要求</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5-3-6-2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锂离子电池生产企业 无废工厂评价技术规范</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5-3-6-3</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电池行业零碳工厂创建与评价技术规范</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5-3-6-4</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环境无损的锂离子电池工厂规范</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3-7</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评价与管理</w:t>
            </w:r>
            <w:r>
              <w:rPr>
                <w:rFonts w:hint="eastAsia" w:ascii="仿宋" w:hAnsi="仿宋" w:eastAsia="仿宋" w:cs="仿宋"/>
                <w:b/>
                <w:color w:val="auto"/>
                <w:sz w:val="21"/>
                <w:szCs w:val="21"/>
                <w:highlight w:val="none"/>
                <w:u w:val="none"/>
              </w:rPr>
              <w:t>—环境、社会和公司治理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5-3-7-1</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锂离子电池生产企业ESG报告编制指南</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5-3-7-2</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锂离子电池生产企业ESG评价体系</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5-3-7-3</w:t>
            </w:r>
          </w:p>
        </w:tc>
        <w:tc>
          <w:tcPr>
            <w:tcW w:w="333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锂离子电池生产企业ESG披露指南</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行业标准</w:t>
            </w:r>
          </w:p>
        </w:tc>
        <w:tc>
          <w:tcPr>
            <w:tcW w:w="140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0"/>
              </w:numPr>
              <w:tabs>
                <w:tab w:val="left" w:pos="0"/>
              </w:tabs>
              <w:adjustRightInd w:val="0"/>
              <w:snapToGrid w:val="0"/>
              <w:spacing w:line="240" w:lineRule="atLeast"/>
              <w:ind w:left="0" w:leftChars="0" w:firstLine="0" w:firstLineChars="0"/>
              <w:jc w:val="both"/>
              <w:rPr>
                <w:rFonts w:hint="eastAsia" w:ascii="仿宋" w:hAnsi="仿宋" w:eastAsia="仿宋" w:cs="仿宋"/>
                <w:color w:val="auto"/>
                <w:sz w:val="21"/>
                <w:szCs w:val="21"/>
                <w:highlight w:val="none"/>
                <w:u w:val="none"/>
                <w:lang w:val="en-US" w:eastAsia="zh-CN"/>
              </w:rPr>
            </w:pPr>
          </w:p>
        </w:tc>
        <w:tc>
          <w:tcPr>
            <w:tcW w:w="11280" w:type="dxa"/>
            <w:gridSpan w:val="7"/>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
                <w:color w:val="auto"/>
                <w:sz w:val="21"/>
                <w:szCs w:val="21"/>
                <w:highlight w:val="none"/>
                <w:u w:val="none"/>
                <w:lang w:val="en-US" w:eastAsia="zh-CN"/>
              </w:rPr>
              <w:t>5</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4</w:t>
            </w:r>
            <w:r>
              <w:rPr>
                <w:rFonts w:hint="eastAsia" w:ascii="仿宋" w:hAnsi="仿宋" w:eastAsia="仿宋" w:cs="仿宋"/>
                <w:b/>
                <w:color w:val="auto"/>
                <w:sz w:val="21"/>
                <w:szCs w:val="21"/>
                <w:highlight w:val="none"/>
                <w:lang w:val="en-US" w:eastAsia="zh-CN"/>
              </w:rPr>
              <w:t>绿色低碳</w:t>
            </w:r>
            <w:r>
              <w:rPr>
                <w:rFonts w:hint="eastAsia" w:ascii="仿宋" w:hAnsi="仿宋" w:eastAsia="仿宋" w:cs="仿宋"/>
                <w:b/>
                <w:color w:val="auto"/>
                <w:sz w:val="21"/>
                <w:szCs w:val="21"/>
                <w:highlight w:val="none"/>
                <w:u w:val="none"/>
              </w:rPr>
              <w:t>—</w:t>
            </w:r>
            <w:r>
              <w:rPr>
                <w:rFonts w:hint="eastAsia" w:ascii="仿宋" w:hAnsi="仿宋" w:eastAsia="仿宋" w:cs="仿宋"/>
                <w:b/>
                <w:color w:val="auto"/>
                <w:sz w:val="21"/>
                <w:szCs w:val="21"/>
                <w:highlight w:val="none"/>
                <w:u w:val="none"/>
                <w:lang w:val="en-US" w:eastAsia="zh-CN"/>
              </w:rPr>
              <w:t>其他</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5-4-1</w:t>
            </w:r>
          </w:p>
        </w:tc>
        <w:tc>
          <w:tcPr>
            <w:tcW w:w="3332" w:type="dxa"/>
            <w:noWrap w:val="0"/>
            <w:vAlign w:val="center"/>
          </w:tcPr>
          <w:p>
            <w:pPr>
              <w:keepNext w:val="0"/>
              <w:keepLines w:val="0"/>
              <w:widowControl/>
              <w:suppressLineNumbers w:val="0"/>
              <w:adjustRightInd w:val="0"/>
              <w:snapToGrid w:val="0"/>
              <w:spacing w:line="240" w:lineRule="atLeast"/>
              <w:jc w:val="left"/>
              <w:textAlignment w:val="auto"/>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锂离子电池有害物质含量</w:t>
            </w:r>
          </w:p>
        </w:tc>
        <w:tc>
          <w:tcPr>
            <w:tcW w:w="1791" w:type="dxa"/>
            <w:noWrap w:val="0"/>
            <w:vAlign w:val="center"/>
          </w:tcPr>
          <w:p>
            <w:pPr>
              <w:jc w:val="both"/>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jc w:val="both"/>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bidi="ar"/>
              </w:rPr>
            </w:pPr>
            <w:r>
              <w:rPr>
                <w:rFonts w:hint="eastAsia" w:ascii="宋体" w:hAnsi="宋体" w:eastAsia="宋体" w:cs="宋体"/>
                <w:i w:val="0"/>
                <w:color w:val="000000"/>
                <w:kern w:val="0"/>
                <w:sz w:val="22"/>
                <w:szCs w:val="22"/>
                <w:u w:val="none"/>
                <w:lang w:val="en-US" w:eastAsia="zh-CN" w:bidi="ar"/>
              </w:rPr>
              <w:t>5-4-2</w:t>
            </w:r>
          </w:p>
        </w:tc>
        <w:tc>
          <w:tcPr>
            <w:tcW w:w="3332" w:type="dxa"/>
            <w:noWrap w:val="0"/>
            <w:vAlign w:val="center"/>
          </w:tcPr>
          <w:p>
            <w:pPr>
              <w:adjustRightInd w:val="0"/>
              <w:snapToGrid w:val="0"/>
              <w:spacing w:line="240" w:lineRule="atLeast"/>
              <w:rPr>
                <w:rFonts w:hint="eastAsia" w:ascii="仿宋" w:hAnsi="仿宋" w:eastAsia="仿宋" w:cs="仿宋"/>
                <w:color w:val="auto"/>
                <w:kern w:val="2"/>
                <w:sz w:val="21"/>
                <w:szCs w:val="21"/>
                <w:highlight w:val="none"/>
                <w:u w:val="none"/>
                <w:lang w:val="en-US" w:eastAsia="zh-CN"/>
              </w:rPr>
            </w:pPr>
            <w:r>
              <w:rPr>
                <w:rFonts w:hint="eastAsia" w:ascii="仿宋" w:hAnsi="仿宋" w:eastAsia="仿宋" w:cs="仿宋"/>
                <w:color w:val="auto"/>
                <w:sz w:val="21"/>
                <w:szCs w:val="21"/>
                <w:highlight w:val="none"/>
                <w:u w:val="none"/>
              </w:rPr>
              <w:t>锂离子电池</w:t>
            </w:r>
            <w:r>
              <w:rPr>
                <w:rFonts w:hint="eastAsia" w:ascii="仿宋" w:hAnsi="仿宋" w:eastAsia="仿宋" w:cs="仿宋"/>
                <w:color w:val="auto"/>
                <w:sz w:val="21"/>
                <w:szCs w:val="21"/>
                <w:highlight w:val="none"/>
                <w:u w:val="none"/>
                <w:lang w:val="en-US" w:eastAsia="zh-CN"/>
              </w:rPr>
              <w:t>和电池组</w:t>
            </w:r>
            <w:r>
              <w:rPr>
                <w:rFonts w:hint="eastAsia" w:ascii="仿宋" w:hAnsi="仿宋" w:eastAsia="仿宋" w:cs="仿宋"/>
                <w:color w:val="auto"/>
                <w:sz w:val="21"/>
                <w:szCs w:val="21"/>
                <w:highlight w:val="none"/>
                <w:u w:val="none"/>
              </w:rPr>
              <w:t>能源转换效率要求和测量方法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r>
              <w:rPr>
                <w:rFonts w:hint="eastAsia" w:ascii="仿宋" w:hAnsi="仿宋" w:eastAsia="仿宋" w:cs="仿宋"/>
                <w:color w:val="auto"/>
                <w:sz w:val="21"/>
                <w:szCs w:val="21"/>
                <w:highlight w:val="none"/>
                <w:u w:val="none"/>
              </w:rPr>
              <w:t>20184222-T-339</w:t>
            </w:r>
          </w:p>
        </w:tc>
        <w:tc>
          <w:tcPr>
            <w:tcW w:w="1246"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rPr>
            </w:pPr>
          </w:p>
        </w:tc>
        <w:tc>
          <w:tcPr>
            <w:tcW w:w="1182" w:type="dxa"/>
            <w:noWrap w:val="0"/>
            <w:vAlign w:val="center"/>
          </w:tcPr>
          <w:p>
            <w:pPr>
              <w:widowControl/>
              <w:adjustRightInd/>
              <w:snapToGrid/>
              <w:spacing w:line="240" w:lineRule="auto"/>
              <w:jc w:val="center"/>
              <w:textAlignment w:val="center"/>
              <w:rPr>
                <w:rFonts w:hint="eastAsia" w:ascii="仿宋" w:hAnsi="仿宋" w:eastAsia="仿宋" w:cs="仿宋"/>
                <w:color w:val="000000"/>
                <w:kern w:val="0"/>
                <w:sz w:val="21"/>
                <w:szCs w:val="21"/>
                <w:highlight w:val="none"/>
                <w:u w:val="none"/>
                <w:lang w:bidi="ar"/>
              </w:rPr>
            </w:pPr>
            <w:r>
              <w:rPr>
                <w:rFonts w:hint="eastAsia" w:ascii="仿宋" w:hAnsi="仿宋" w:eastAsia="仿宋" w:cs="仿宋"/>
                <w:color w:val="000000"/>
                <w:kern w:val="0"/>
                <w:sz w:val="21"/>
                <w:szCs w:val="21"/>
                <w:highlight w:val="none"/>
                <w:u w:val="none"/>
                <w:lang w:eastAsia="zh-CN" w:bidi="ar"/>
              </w:rPr>
              <w:t>制定中</w:t>
            </w:r>
          </w:p>
        </w:tc>
        <w:tc>
          <w:tcPr>
            <w:tcW w:w="1126" w:type="dxa"/>
            <w:noWrap w:val="0"/>
            <w:vAlign w:val="center"/>
          </w:tcPr>
          <w:p>
            <w:pPr>
              <w:widowControl/>
              <w:adjustRightInd/>
              <w:snapToGrid/>
              <w:spacing w:line="240" w:lineRule="auto"/>
              <w:jc w:val="center"/>
              <w:textAlignment w:val="center"/>
              <w:rPr>
                <w:rFonts w:hint="eastAsia" w:ascii="仿宋" w:hAnsi="仿宋" w:eastAsia="仿宋" w:cs="仿宋"/>
                <w:color w:val="000000"/>
                <w:kern w:val="0"/>
                <w:sz w:val="21"/>
                <w:szCs w:val="21"/>
                <w:highlight w:val="none"/>
                <w:u w:val="none"/>
                <w:lang w:val="en-US" w:eastAsia="zh-CN" w:bidi="ar"/>
              </w:rPr>
            </w:pPr>
            <w:r>
              <w:rPr>
                <w:rFonts w:hint="eastAsia" w:ascii="仿宋" w:hAnsi="仿宋" w:eastAsia="仿宋" w:cs="仿宋"/>
                <w:color w:val="000000"/>
                <w:kern w:val="0"/>
                <w:sz w:val="21"/>
                <w:szCs w:val="21"/>
                <w:highlight w:val="none"/>
                <w:u w:val="none"/>
                <w:lang w:bidi="ar"/>
              </w:rPr>
              <w:t>国家标准</w:t>
            </w:r>
          </w:p>
        </w:tc>
        <w:tc>
          <w:tcPr>
            <w:tcW w:w="1403" w:type="dxa"/>
            <w:noWrap w:val="0"/>
            <w:vAlign w:val="center"/>
          </w:tcPr>
          <w:p>
            <w:pPr>
              <w:widowControl/>
              <w:adjustRightInd/>
              <w:snapToGrid/>
              <w:spacing w:line="240" w:lineRule="auto"/>
              <w:jc w:val="center"/>
              <w:textAlignment w:val="center"/>
              <w:rPr>
                <w:rFonts w:hint="eastAsia" w:ascii="仿宋" w:hAnsi="仿宋" w:eastAsia="仿宋" w:cs="仿宋"/>
                <w:color w:val="000000"/>
                <w:kern w:val="0"/>
                <w:sz w:val="21"/>
                <w:szCs w:val="21"/>
                <w:highlight w:val="none"/>
                <w:u w:val="none"/>
                <w:lang w:bidi="ar"/>
              </w:rPr>
            </w:pPr>
            <w:r>
              <w:rPr>
                <w:rFonts w:hint="eastAsia" w:ascii="仿宋" w:hAnsi="仿宋" w:eastAsia="仿宋" w:cs="仿宋"/>
                <w:color w:val="000000"/>
                <w:kern w:val="0"/>
                <w:sz w:val="21"/>
                <w:szCs w:val="21"/>
                <w:highlight w:val="none"/>
                <w:u w:val="none"/>
                <w:lang w:bidi="ar"/>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5-4-3</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绿色产品评价 锂离子电池</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5-4-4</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highlight w:val="none"/>
              </w:rPr>
              <w:t>锂离子电池材料限用有害物质测试方法</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方法标准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5-4-5</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highlight w:val="none"/>
              </w:rPr>
              <w:t>退役</w:t>
            </w:r>
            <w:r>
              <w:rPr>
                <w:rFonts w:hint="eastAsia" w:ascii="仿宋" w:hAnsi="仿宋" w:eastAsia="仿宋" w:cs="仿宋"/>
                <w:color w:val="auto"/>
                <w:highlight w:val="none"/>
                <w:lang w:val="en-US" w:eastAsia="zh-CN"/>
              </w:rPr>
              <w:t>动力</w:t>
            </w:r>
            <w:r>
              <w:rPr>
                <w:rFonts w:hint="eastAsia" w:ascii="仿宋" w:hAnsi="仿宋" w:eastAsia="仿宋" w:cs="仿宋"/>
                <w:color w:val="auto"/>
                <w:highlight w:val="none"/>
              </w:rPr>
              <w:t>锂离子电池再生利用企业有机物无害化处置技术规范</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管理标准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5-4-6</w:t>
            </w:r>
          </w:p>
        </w:tc>
        <w:tc>
          <w:tcPr>
            <w:tcW w:w="3332" w:type="dxa"/>
            <w:noWrap w:val="0"/>
            <w:vAlign w:val="center"/>
          </w:tcPr>
          <w:p>
            <w:pPr>
              <w:adjustRightInd w:val="0"/>
              <w:snapToGrid w:val="0"/>
              <w:spacing w:line="240" w:lineRule="atLeast"/>
              <w:rPr>
                <w:rFonts w:hint="eastAsia" w:ascii="仿宋" w:hAnsi="仿宋" w:eastAsia="仿宋" w:cs="仿宋"/>
                <w:color w:val="auto"/>
                <w:sz w:val="21"/>
                <w:szCs w:val="21"/>
                <w:highlight w:val="none"/>
              </w:rPr>
            </w:pPr>
            <w:r>
              <w:rPr>
                <w:rFonts w:hint="eastAsia" w:ascii="仿宋" w:hAnsi="仿宋" w:eastAsia="仿宋" w:cs="仿宋"/>
                <w:i w:val="0"/>
                <w:color w:val="auto"/>
                <w:kern w:val="2"/>
                <w:sz w:val="21"/>
                <w:szCs w:val="21"/>
                <w:highlight w:val="none"/>
                <w:u w:val="none"/>
                <w:lang w:val="en-US" w:eastAsia="zh-CN" w:bidi="ar"/>
              </w:rPr>
              <w:t>锂离子电池关健矿产尽责调查和信息披露标准</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行业标准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 w:hRule="atLeast"/>
        </w:trPr>
        <w:tc>
          <w:tcPr>
            <w:tcW w:w="593" w:type="dxa"/>
            <w:noWrap w:val="0"/>
            <w:vAlign w:val="center"/>
          </w:tcPr>
          <w:p>
            <w:pPr>
              <w:numPr>
                <w:ilvl w:val="0"/>
                <w:numId w:val="1"/>
              </w:numPr>
              <w:adjustRightInd w:val="0"/>
              <w:snapToGrid w:val="0"/>
              <w:spacing w:line="240" w:lineRule="atLeast"/>
              <w:ind w:left="0" w:leftChars="0" w:firstLine="0" w:firstLineChars="0"/>
              <w:jc w:val="center"/>
              <w:rPr>
                <w:rFonts w:hint="eastAsia" w:ascii="仿宋" w:hAnsi="仿宋" w:eastAsia="仿宋" w:cs="仿宋"/>
                <w:color w:val="auto"/>
                <w:sz w:val="21"/>
                <w:szCs w:val="21"/>
                <w:highlight w:val="none"/>
                <w:u w:val="none"/>
                <w:lang w:val="en-US" w:eastAsia="zh-CN"/>
              </w:rPr>
            </w:pPr>
          </w:p>
        </w:tc>
        <w:tc>
          <w:tcPr>
            <w:tcW w:w="1200" w:type="dxa"/>
            <w:noWrap w:val="0"/>
            <w:vAlign w:val="center"/>
          </w:tcPr>
          <w:p>
            <w:pPr>
              <w:keepNext w:val="0"/>
              <w:keepLines w:val="0"/>
              <w:widowControl/>
              <w:suppressLineNumbers w:val="0"/>
              <w:jc w:val="left"/>
              <w:textAlignment w:val="center"/>
              <w:rPr>
                <w:rFonts w:hint="eastAsia" w:ascii="仿宋" w:hAnsi="仿宋" w:eastAsia="仿宋" w:cs="仿宋"/>
                <w:color w:val="auto"/>
                <w:sz w:val="21"/>
                <w:szCs w:val="21"/>
                <w:highlight w:val="none"/>
                <w:u w:val="none"/>
                <w:lang w:eastAsia="zh-CN" w:bidi="ar"/>
              </w:rPr>
            </w:pPr>
            <w:r>
              <w:rPr>
                <w:rFonts w:hint="eastAsia" w:ascii="宋体" w:hAnsi="宋体" w:eastAsia="宋体" w:cs="宋体"/>
                <w:i w:val="0"/>
                <w:color w:val="000000"/>
                <w:kern w:val="0"/>
                <w:sz w:val="22"/>
                <w:szCs w:val="22"/>
                <w:u w:val="none"/>
                <w:lang w:val="en-US" w:eastAsia="zh-CN" w:bidi="ar"/>
              </w:rPr>
              <w:t>5-4-7</w:t>
            </w:r>
          </w:p>
        </w:tc>
        <w:tc>
          <w:tcPr>
            <w:tcW w:w="3332" w:type="dxa"/>
            <w:noWrap w:val="0"/>
            <w:vAlign w:val="center"/>
          </w:tcPr>
          <w:p>
            <w:pPr>
              <w:adjustRightInd w:val="0"/>
              <w:snapToGrid w:val="0"/>
              <w:spacing w:line="240" w:lineRule="atLeast"/>
              <w:rPr>
                <w:rFonts w:hint="eastAsia" w:ascii="仿宋" w:hAnsi="仿宋" w:eastAsia="仿宋" w:cs="仿宋"/>
                <w:i w:val="0"/>
                <w:color w:val="auto"/>
                <w:kern w:val="2"/>
                <w:sz w:val="21"/>
                <w:szCs w:val="21"/>
                <w:highlight w:val="none"/>
                <w:u w:val="none"/>
                <w:lang w:val="en-US" w:eastAsia="zh-CN" w:bidi="ar"/>
              </w:rPr>
            </w:pPr>
            <w:r>
              <w:rPr>
                <w:rFonts w:hint="eastAsia" w:ascii="仿宋" w:hAnsi="仿宋" w:eastAsia="仿宋" w:cs="仿宋"/>
                <w:i w:val="0"/>
                <w:color w:val="auto"/>
                <w:kern w:val="2"/>
                <w:sz w:val="21"/>
                <w:szCs w:val="21"/>
                <w:highlight w:val="none"/>
                <w:u w:val="none"/>
                <w:lang w:val="en-US" w:eastAsia="zh-CN" w:bidi="ar"/>
              </w:rPr>
              <w:t>锂离子电池用再生材料 核算与标识要求</w:t>
            </w:r>
          </w:p>
        </w:tc>
        <w:tc>
          <w:tcPr>
            <w:tcW w:w="1791" w:type="dxa"/>
            <w:noWrap w:val="0"/>
            <w:vAlign w:val="center"/>
          </w:tcPr>
          <w:p>
            <w:pPr>
              <w:adjustRightInd w:val="0"/>
              <w:snapToGrid w:val="0"/>
              <w:spacing w:line="240" w:lineRule="atLeast"/>
              <w:jc w:val="center"/>
              <w:rPr>
                <w:rFonts w:hint="eastAsia" w:ascii="仿宋" w:hAnsi="仿宋" w:eastAsia="仿宋" w:cs="仿宋"/>
                <w:color w:val="auto"/>
                <w:kern w:val="0"/>
                <w:sz w:val="21"/>
                <w:szCs w:val="21"/>
                <w:highlight w:val="none"/>
                <w:u w:val="none"/>
                <w:lang w:val="en-US" w:eastAsia="zh-CN"/>
              </w:rPr>
            </w:pPr>
          </w:p>
        </w:tc>
        <w:tc>
          <w:tcPr>
            <w:tcW w:w="1246" w:type="dxa"/>
            <w:noWrap w:val="0"/>
            <w:vAlign w:val="center"/>
          </w:tcPr>
          <w:p>
            <w:pPr>
              <w:adjustRightInd w:val="0"/>
              <w:snapToGrid w:val="0"/>
              <w:spacing w:line="240" w:lineRule="atLeast"/>
              <w:rPr>
                <w:rFonts w:hint="eastAsia" w:ascii="仿宋" w:hAnsi="仿宋" w:eastAsia="仿宋" w:cs="仿宋"/>
                <w:color w:val="auto"/>
                <w:sz w:val="21"/>
                <w:szCs w:val="21"/>
                <w:highlight w:val="none"/>
                <w:u w:val="none"/>
              </w:rPr>
            </w:pPr>
          </w:p>
        </w:tc>
        <w:tc>
          <w:tcPr>
            <w:tcW w:w="11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拟制定</w:t>
            </w:r>
          </w:p>
        </w:tc>
        <w:tc>
          <w:tcPr>
            <w:tcW w:w="112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国家标准</w:t>
            </w:r>
          </w:p>
        </w:tc>
        <w:tc>
          <w:tcPr>
            <w:tcW w:w="1403"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基础通用标准</w:t>
            </w:r>
          </w:p>
        </w:tc>
        <w:tc>
          <w:tcPr>
            <w:tcW w:w="2271" w:type="dxa"/>
            <w:noWrap w:val="0"/>
            <w:vAlign w:val="center"/>
          </w:tcPr>
          <w:p>
            <w:pPr>
              <w:adjustRightInd w:val="0"/>
              <w:snapToGrid w:val="0"/>
              <w:spacing w:line="240" w:lineRule="atLeast"/>
              <w:jc w:val="center"/>
              <w:rPr>
                <w:rFonts w:hint="eastAsia" w:ascii="仿宋" w:hAnsi="仿宋" w:eastAsia="仿宋" w:cs="仿宋"/>
                <w:color w:val="auto"/>
                <w:sz w:val="21"/>
                <w:szCs w:val="21"/>
                <w:highlight w:val="none"/>
                <w:u w:val="none"/>
                <w:lang w:val="en-US" w:eastAsia="zh-CN"/>
              </w:rPr>
            </w:pPr>
          </w:p>
        </w:tc>
      </w:tr>
    </w:tbl>
    <w:p>
      <w:pPr>
        <w:pStyle w:val="2"/>
        <w:rPr>
          <w:rFonts w:hint="eastAsia"/>
          <w:lang w:val="en-US" w:eastAsia="zh-CN"/>
        </w:rPr>
      </w:pPr>
    </w:p>
    <w:p>
      <w:pPr>
        <w:rPr>
          <w:rFonts w:hint="eastAsia"/>
          <w:lang w:val="en-US" w:eastAsia="zh-CN"/>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DejaVu Sans">
    <w:altName w:val="Cascadia Mono SemiLight"/>
    <w:panose1 w:val="020B0603030804020204"/>
    <w:charset w:val="00"/>
    <w:family w:val="roman"/>
    <w:pitch w:val="default"/>
    <w:sig w:usb0="E7006EFF" w:usb1="D200FDFF" w:usb2="0A246029" w:usb3="0400200C" w:csb0="600001FF" w:csb1="DFFF0000"/>
  </w:font>
  <w:font w:name="方正楷体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scadia Mono SemiLight">
    <w:panose1 w:val="020B0609020000020004"/>
    <w:charset w:val="00"/>
    <w:family w:val="auto"/>
    <w:pitch w:val="default"/>
    <w:sig w:usb0="A1002AFF" w:usb1="C0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default" w:ascii="Times New Roman" w:hAnsi="Times New Roman" w:cs="Times New Roman"/>
                              <w:sz w:val="21"/>
                              <w:lang w:eastAsia="zh-CN"/>
                            </w:rPr>
                            <w:fldChar w:fldCharType="begin"/>
                          </w:r>
                          <w:r>
                            <w:rPr>
                              <w:rFonts w:hint="default" w:ascii="Times New Roman" w:hAnsi="Times New Roman" w:cs="Times New Roman"/>
                              <w:sz w:val="21"/>
                              <w:lang w:eastAsia="zh-CN"/>
                            </w:rPr>
                            <w:instrText xml:space="preserve"> PAGE  \* MERGEFORMAT </w:instrText>
                          </w:r>
                          <w:r>
                            <w:rPr>
                              <w:rFonts w:hint="default" w:ascii="Times New Roman" w:hAnsi="Times New Roman" w:cs="Times New Roman"/>
                              <w:sz w:val="21"/>
                              <w:lang w:eastAsia="zh-CN"/>
                            </w:rPr>
                            <w:fldChar w:fldCharType="separate"/>
                          </w:r>
                          <w:r>
                            <w:rPr>
                              <w:rFonts w:hint="default" w:ascii="Times New Roman" w:hAnsi="Times New Roman" w:cs="Times New Roman"/>
                              <w:sz w:val="21"/>
                              <w:lang w:eastAsia="zh-CN"/>
                            </w:rPr>
                            <w:t>1</w:t>
                          </w:r>
                          <w:r>
                            <w:rPr>
                              <w:rFonts w:hint="default" w:ascii="Times New Roman" w:hAnsi="Times New Roman" w:cs="Times New Roman"/>
                              <w:sz w:val="21"/>
                              <w:lang w:eastAsia="zh-CN"/>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UBQ+N8BAAC/AwAADgAAAGRycy9lMm9Eb2MueG1srVPBjtMwEL0j8Q+W&#10;7zRpk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UBQ+N8BAAC/AwAADgAAAAAA&#10;AAABACAAAAAeAQAAZHJzL2Uyb0RvYy54bWxQSwUGAAAAAAYABgBZAQAAbwUAAAAA&#10;">
              <v:fill on="f" focussize="0,0"/>
              <v:stroke on="f"/>
              <v:imagedata o:title=""/>
              <o:lock v:ext="edit" aspectratio="f"/>
              <v:textbox inset="0mm,0mm,0mm,0mm" style="mso-fit-shape-to-text:t;">
                <w:txbxContent>
                  <w:p>
                    <w:pPr>
                      <w:pStyle w:val="5"/>
                      <w:rPr>
                        <w:rFonts w:hint="eastAsia" w:eastAsia="宋体"/>
                        <w:lang w:eastAsia="zh-CN"/>
                      </w:rPr>
                    </w:pPr>
                    <w:r>
                      <w:rPr>
                        <w:rFonts w:hint="default" w:ascii="Times New Roman" w:hAnsi="Times New Roman" w:cs="Times New Roman"/>
                        <w:sz w:val="21"/>
                        <w:lang w:eastAsia="zh-CN"/>
                      </w:rPr>
                      <w:fldChar w:fldCharType="begin"/>
                    </w:r>
                    <w:r>
                      <w:rPr>
                        <w:rFonts w:hint="default" w:ascii="Times New Roman" w:hAnsi="Times New Roman" w:cs="Times New Roman"/>
                        <w:sz w:val="21"/>
                        <w:lang w:eastAsia="zh-CN"/>
                      </w:rPr>
                      <w:instrText xml:space="preserve"> PAGE  \* MERGEFORMAT </w:instrText>
                    </w:r>
                    <w:r>
                      <w:rPr>
                        <w:rFonts w:hint="default" w:ascii="Times New Roman" w:hAnsi="Times New Roman" w:cs="Times New Roman"/>
                        <w:sz w:val="21"/>
                        <w:lang w:eastAsia="zh-CN"/>
                      </w:rPr>
                      <w:fldChar w:fldCharType="separate"/>
                    </w:r>
                    <w:r>
                      <w:rPr>
                        <w:rFonts w:hint="default" w:ascii="Times New Roman" w:hAnsi="Times New Roman" w:cs="Times New Roman"/>
                        <w:sz w:val="21"/>
                        <w:lang w:eastAsia="zh-CN"/>
                      </w:rPr>
                      <w:t>1</w:t>
                    </w:r>
                    <w:r>
                      <w:rPr>
                        <w:rFonts w:hint="default" w:ascii="Times New Roman" w:hAnsi="Times New Roman" w:cs="Times New Roman"/>
                        <w:sz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05986"/>
    <w:multiLevelType w:val="singleLevel"/>
    <w:tmpl w:val="07C05986"/>
    <w:lvl w:ilvl="0" w:tentative="0">
      <w:start w:val="1"/>
      <w:numFmt w:val="decimal"/>
      <w:suff w:val="nothing"/>
      <w:lvlText w:val="%1"/>
      <w:lvlJc w:val="center"/>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6D15AE"/>
    <w:rsid w:val="05424C47"/>
    <w:rsid w:val="07775073"/>
    <w:rsid w:val="07EE54B2"/>
    <w:rsid w:val="0F617B8A"/>
    <w:rsid w:val="103E06BC"/>
    <w:rsid w:val="111A6916"/>
    <w:rsid w:val="118F3BDE"/>
    <w:rsid w:val="121B4609"/>
    <w:rsid w:val="13F10844"/>
    <w:rsid w:val="14153972"/>
    <w:rsid w:val="15327B83"/>
    <w:rsid w:val="1BBE4B40"/>
    <w:rsid w:val="1D18759C"/>
    <w:rsid w:val="21474383"/>
    <w:rsid w:val="27815AD1"/>
    <w:rsid w:val="27854E1F"/>
    <w:rsid w:val="2A2B62CA"/>
    <w:rsid w:val="2E9F3961"/>
    <w:rsid w:val="2EA87BF7"/>
    <w:rsid w:val="30C3234B"/>
    <w:rsid w:val="30F525E8"/>
    <w:rsid w:val="37CE1335"/>
    <w:rsid w:val="3B411ABB"/>
    <w:rsid w:val="3B683C77"/>
    <w:rsid w:val="3B910E81"/>
    <w:rsid w:val="3C0A59EC"/>
    <w:rsid w:val="3D847C7F"/>
    <w:rsid w:val="44524D84"/>
    <w:rsid w:val="47FE0F42"/>
    <w:rsid w:val="49716057"/>
    <w:rsid w:val="511D14F7"/>
    <w:rsid w:val="524062AA"/>
    <w:rsid w:val="553C16D1"/>
    <w:rsid w:val="561E5742"/>
    <w:rsid w:val="57001874"/>
    <w:rsid w:val="598456B2"/>
    <w:rsid w:val="59E3131E"/>
    <w:rsid w:val="5A3764FE"/>
    <w:rsid w:val="5B8B3C3A"/>
    <w:rsid w:val="5EBBFD09"/>
    <w:rsid w:val="63AF2CD1"/>
    <w:rsid w:val="64555C5B"/>
    <w:rsid w:val="67CB4077"/>
    <w:rsid w:val="6A061362"/>
    <w:rsid w:val="6A512DD9"/>
    <w:rsid w:val="6C2052AA"/>
    <w:rsid w:val="6FF131F8"/>
    <w:rsid w:val="6FF745D0"/>
    <w:rsid w:val="723B3072"/>
    <w:rsid w:val="765B4E86"/>
    <w:rsid w:val="77EE68DF"/>
    <w:rsid w:val="786C1D96"/>
    <w:rsid w:val="78FA130D"/>
    <w:rsid w:val="7977620B"/>
    <w:rsid w:val="7BE2211B"/>
    <w:rsid w:val="7CA421F8"/>
    <w:rsid w:val="7E5935B5"/>
    <w:rsid w:val="7EB279A8"/>
    <w:rsid w:val="7F7FA23F"/>
    <w:rsid w:val="7FBF75FF"/>
    <w:rsid w:val="7FEDCD02"/>
    <w:rsid w:val="7FFF3908"/>
    <w:rsid w:val="7FFF921A"/>
    <w:rsid w:val="9BE75F20"/>
    <w:rsid w:val="AF9C5DA9"/>
    <w:rsid w:val="BF5F38AA"/>
    <w:rsid w:val="D3DF7075"/>
    <w:rsid w:val="D7EF18B6"/>
    <w:rsid w:val="DE6A72BE"/>
    <w:rsid w:val="DFEDADAD"/>
    <w:rsid w:val="EB983A61"/>
    <w:rsid w:val="ED9F24A1"/>
    <w:rsid w:val="EEFFB934"/>
    <w:rsid w:val="F8DFFF38"/>
    <w:rsid w:val="FB3EEB69"/>
    <w:rsid w:val="FD6D15AE"/>
    <w:rsid w:val="FDDF51FD"/>
    <w:rsid w:val="FE9EA013"/>
    <w:rsid w:val="FF990E2D"/>
    <w:rsid w:val="FFFF4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简体"/>
      <w:kern w:val="44"/>
      <w:sz w:val="36"/>
    </w:rPr>
  </w:style>
  <w:style w:type="paragraph" w:styleId="4">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DejaVu Sans" w:hAnsi="DejaVu Sans" w:eastAsia="方正楷体_GBK"/>
    </w:rPr>
  </w:style>
  <w:style w:type="character" w:default="1" w:styleId="10">
    <w:name w:val="Default Paragraph Font"/>
    <w:semiHidden/>
    <w:uiPriority w:val="0"/>
    <w:rPr>
      <w:rFonts w:ascii="Times New Roman" w:hAnsi="Times New Roman" w:eastAsia="仿宋_GB2312"/>
      <w:sz w:val="16"/>
    </w:rPr>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next w:val="1"/>
    <w:qFormat/>
    <w:uiPriority w:val="0"/>
    <w:pPr>
      <w:spacing w:afterLines="0" w:afterAutospacing="0" w:line="360" w:lineRule="auto"/>
      <w:ind w:firstLine="720" w:firstLineChars="200"/>
    </w:pPr>
    <w:rPr>
      <w:rFonts w:ascii="Times New Roman" w:hAnsi="Times New Roman" w:eastAsia="仿宋_GB2312"/>
      <w:spacing w:val="-6"/>
      <w:sz w:val="32"/>
      <w:szCs w:val="2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unhideWhenUsed/>
    <w:qFormat/>
    <w:uiPriority w:val="99"/>
    <w:pPr>
      <w:spacing w:before="100" w:beforeAutospacing="1" w:after="100" w:afterAutospacing="1"/>
    </w:pPr>
  </w:style>
  <w:style w:type="paragraph" w:styleId="8">
    <w:name w:val="Title"/>
    <w:basedOn w:val="1"/>
    <w:qFormat/>
    <w:uiPriority w:val="0"/>
    <w:pPr>
      <w:spacing w:before="240" w:beforeLines="0" w:beforeAutospacing="0" w:after="60" w:afterLines="0" w:afterAutospacing="0"/>
      <w:jc w:val="center"/>
      <w:outlineLvl w:val="0"/>
    </w:pPr>
    <w:rPr>
      <w:rFonts w:ascii="DejaVu Sans" w:hAnsi="DejaVu Sans"/>
      <w:b/>
      <w:sz w:val="32"/>
    </w:rPr>
  </w:style>
  <w:style w:type="character" w:customStyle="1" w:styleId="11">
    <w:name w:val="font31"/>
    <w:basedOn w:val="10"/>
    <w:qFormat/>
    <w:uiPriority w:val="0"/>
    <w:rPr>
      <w:rFonts w:hint="eastAsia" w:ascii="宋体" w:hAnsi="宋体" w:eastAsia="宋体" w:cs="宋体"/>
      <w:color w:val="000000"/>
      <w:sz w:val="22"/>
      <w:szCs w:val="22"/>
      <w:u w:val="none"/>
    </w:rPr>
  </w:style>
  <w:style w:type="paragraph" w:customStyle="1" w:styleId="12">
    <w:name w:val="仿宋times"/>
    <w:basedOn w:val="1"/>
    <w:uiPriority w:val="0"/>
    <w:rPr>
      <w:rFonts w:ascii="Times New Roman"/>
    </w:rPr>
  </w:style>
  <w:style w:type="paragraph" w:customStyle="1" w:styleId="13">
    <w:name w:val="页眉1"/>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2023-10-31T09:35:00Z</dcterms:created>
  <dc:creator>王寻</dc:creator>
  <cp:lastModifiedBy>陈</cp:lastModifiedBy>
  <dcterms:modified xsi:type="dcterms:W3CDTF">2023-12-07T16:15:52Z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18F15ABD30CA4636BD2E6060C16074FF_13</vt:lpwstr>
  </property>
</Properties>
</file>